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7C7A" w14:textId="77777777" w:rsidR="006428C7" w:rsidRDefault="002B322E">
      <w:pPr>
        <w:spacing w:after="60"/>
        <w:ind w:left="1" w:hanging="3"/>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Pr>
        <w:t>Quotation Form</w:t>
      </w:r>
    </w:p>
    <w:p w14:paraId="03CCCFB3" w14:textId="77777777" w:rsidR="0098363D" w:rsidRPr="00AC36E2" w:rsidRDefault="0098363D" w:rsidP="003D635B">
      <w:pPr>
        <w:spacing w:after="0" w:line="240" w:lineRule="auto"/>
        <w:ind w:left="0" w:hanging="2"/>
        <w:rPr>
          <w:rFonts w:ascii="Times New Roman" w:hAnsi="Times New Roman"/>
          <w:b/>
          <w:bCs/>
        </w:rPr>
      </w:pPr>
      <w:r w:rsidRPr="00AC36E2">
        <w:rPr>
          <w:rFonts w:ascii="Times New Roman" w:hAnsi="Times New Roman"/>
          <w:b/>
          <w:bCs/>
        </w:rPr>
        <w:t>Name of Bidder:</w:t>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u w:val="single"/>
        </w:rPr>
        <w:tab/>
      </w:r>
      <w:r w:rsidRPr="00AC36E2">
        <w:rPr>
          <w:rFonts w:ascii="Times New Roman" w:hAnsi="Times New Roman"/>
          <w:b/>
          <w:bCs/>
          <w:u w:val="single"/>
        </w:rPr>
        <w:tab/>
      </w:r>
      <w:r w:rsidRPr="00AC36E2">
        <w:rPr>
          <w:rFonts w:ascii="Times New Roman" w:hAnsi="Times New Roman"/>
          <w:b/>
          <w:bCs/>
          <w:u w:val="single"/>
        </w:rPr>
        <w:tab/>
      </w:r>
      <w:r w:rsidRPr="00AC36E2">
        <w:rPr>
          <w:rFonts w:ascii="Times New Roman" w:hAnsi="Times New Roman"/>
          <w:b/>
          <w:bCs/>
          <w:u w:val="single"/>
        </w:rPr>
        <w:tab/>
      </w:r>
    </w:p>
    <w:p w14:paraId="6348CA23" w14:textId="77777777" w:rsidR="0098363D" w:rsidRPr="00AC36E2" w:rsidRDefault="0098363D" w:rsidP="003D635B">
      <w:pPr>
        <w:spacing w:after="0" w:line="240" w:lineRule="auto"/>
        <w:ind w:left="0" w:hanging="2"/>
        <w:rPr>
          <w:rFonts w:ascii="Times New Roman" w:hAnsi="Times New Roman"/>
          <w:b/>
          <w:bCs/>
        </w:rPr>
      </w:pPr>
      <w:r w:rsidRPr="00AC36E2">
        <w:rPr>
          <w:rFonts w:ascii="Times New Roman" w:hAnsi="Times New Roman"/>
          <w:b/>
          <w:bCs/>
        </w:rPr>
        <w:t>Date of Bid:</w:t>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u w:val="single"/>
        </w:rPr>
        <w:tab/>
      </w:r>
      <w:r w:rsidRPr="00AC36E2">
        <w:rPr>
          <w:rFonts w:ascii="Times New Roman" w:hAnsi="Times New Roman"/>
          <w:b/>
          <w:bCs/>
          <w:u w:val="single"/>
        </w:rPr>
        <w:tab/>
      </w:r>
      <w:r w:rsidRPr="00AC36E2">
        <w:rPr>
          <w:rFonts w:ascii="Times New Roman" w:hAnsi="Times New Roman"/>
          <w:b/>
          <w:bCs/>
          <w:u w:val="single"/>
        </w:rPr>
        <w:tab/>
      </w:r>
      <w:r w:rsidRPr="00AC36E2">
        <w:rPr>
          <w:rFonts w:ascii="Times New Roman" w:hAnsi="Times New Roman"/>
          <w:b/>
          <w:bCs/>
          <w:u w:val="single"/>
        </w:rPr>
        <w:tab/>
      </w:r>
    </w:p>
    <w:p w14:paraId="7A7F7ED2" w14:textId="77777777" w:rsidR="0098363D" w:rsidRPr="00AC36E2" w:rsidRDefault="0098363D" w:rsidP="003D635B">
      <w:pPr>
        <w:spacing w:after="0" w:line="240" w:lineRule="auto"/>
        <w:ind w:left="0" w:hanging="2"/>
        <w:rPr>
          <w:rFonts w:ascii="Times New Roman" w:hAnsi="Times New Roman"/>
          <w:b/>
          <w:bCs/>
        </w:rPr>
      </w:pPr>
      <w:r w:rsidRPr="00AC36E2">
        <w:rPr>
          <w:rFonts w:ascii="Times New Roman" w:hAnsi="Times New Roman"/>
          <w:b/>
          <w:bCs/>
        </w:rPr>
        <w:t>Request for Quotation No:</w:t>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u w:val="single"/>
        </w:rPr>
        <w:tab/>
      </w:r>
      <w:r w:rsidRPr="00AC36E2">
        <w:rPr>
          <w:rFonts w:ascii="Times New Roman" w:hAnsi="Times New Roman"/>
          <w:b/>
          <w:bCs/>
          <w:u w:val="single"/>
        </w:rPr>
        <w:tab/>
      </w:r>
      <w:r w:rsidRPr="00AC36E2">
        <w:rPr>
          <w:rFonts w:ascii="Times New Roman" w:hAnsi="Times New Roman"/>
          <w:b/>
          <w:bCs/>
          <w:u w:val="single"/>
        </w:rPr>
        <w:tab/>
      </w:r>
      <w:r w:rsidRPr="00AC36E2">
        <w:rPr>
          <w:rFonts w:ascii="Times New Roman" w:hAnsi="Times New Roman"/>
          <w:b/>
          <w:bCs/>
          <w:u w:val="single"/>
        </w:rPr>
        <w:tab/>
      </w:r>
    </w:p>
    <w:p w14:paraId="083143E4" w14:textId="77777777" w:rsidR="0098363D" w:rsidRPr="00AC36E2" w:rsidRDefault="0098363D" w:rsidP="003D635B">
      <w:pPr>
        <w:spacing w:after="0" w:line="240" w:lineRule="auto"/>
        <w:ind w:left="0" w:hanging="2"/>
        <w:rPr>
          <w:rFonts w:ascii="Times New Roman" w:hAnsi="Times New Roman"/>
          <w:b/>
          <w:bCs/>
        </w:rPr>
      </w:pPr>
      <w:r w:rsidRPr="00AC36E2">
        <w:rPr>
          <w:rFonts w:ascii="Times New Roman" w:hAnsi="Times New Roman"/>
          <w:b/>
          <w:bCs/>
        </w:rPr>
        <w:t>Currency of Bid price:</w:t>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rPr>
        <w:tab/>
      </w:r>
      <w:r w:rsidRPr="00AC36E2">
        <w:rPr>
          <w:rFonts w:ascii="Times New Roman" w:hAnsi="Times New Roman"/>
          <w:b/>
          <w:bCs/>
          <w:u w:val="single"/>
        </w:rPr>
        <w:tab/>
      </w:r>
      <w:r w:rsidRPr="00AC36E2">
        <w:rPr>
          <w:rFonts w:ascii="Times New Roman" w:hAnsi="Times New Roman"/>
          <w:b/>
          <w:bCs/>
          <w:u w:val="single"/>
        </w:rPr>
        <w:tab/>
      </w:r>
      <w:r w:rsidRPr="00AC36E2">
        <w:rPr>
          <w:rFonts w:ascii="Times New Roman" w:hAnsi="Times New Roman"/>
          <w:b/>
          <w:bCs/>
          <w:u w:val="single"/>
        </w:rPr>
        <w:tab/>
      </w:r>
      <w:r w:rsidRPr="00AC36E2">
        <w:rPr>
          <w:rFonts w:ascii="Times New Roman" w:hAnsi="Times New Roman"/>
          <w:b/>
          <w:bCs/>
          <w:u w:val="single"/>
        </w:rPr>
        <w:tab/>
      </w:r>
    </w:p>
    <w:p w14:paraId="65063035" w14:textId="77777777" w:rsidR="0098363D" w:rsidRPr="00AC36E2" w:rsidRDefault="0098363D" w:rsidP="003D635B">
      <w:pPr>
        <w:spacing w:after="0" w:line="240" w:lineRule="auto"/>
        <w:ind w:left="0" w:hanging="2"/>
        <w:rPr>
          <w:rFonts w:ascii="Times New Roman" w:hAnsi="Times New Roman"/>
          <w:b/>
          <w:bCs/>
        </w:rPr>
      </w:pPr>
      <w:r w:rsidRPr="00AC36E2">
        <w:rPr>
          <w:rFonts w:ascii="Times New Roman" w:hAnsi="Times New Roman"/>
          <w:b/>
          <w:bCs/>
        </w:rPr>
        <w:t xml:space="preserve">Delivery time </w:t>
      </w:r>
      <w:r w:rsidRPr="00AC36E2">
        <w:rPr>
          <w:rFonts w:ascii="Times New Roman" w:hAnsi="Times New Roman"/>
          <w:i/>
          <w:iCs/>
        </w:rPr>
        <w:t>(from receipt of order till dispatch):</w:t>
      </w:r>
      <w:r>
        <w:rPr>
          <w:rFonts w:ascii="Times New Roman" w:hAnsi="Times New Roman"/>
          <w:i/>
          <w:iCs/>
        </w:rPr>
        <w:tab/>
      </w:r>
      <w:r w:rsidRPr="00AC36E2">
        <w:rPr>
          <w:rFonts w:ascii="Times New Roman" w:hAnsi="Times New Roman"/>
          <w:b/>
          <w:bCs/>
          <w:u w:val="single"/>
        </w:rPr>
        <w:tab/>
      </w:r>
      <w:r w:rsidRPr="00AC36E2">
        <w:rPr>
          <w:rFonts w:ascii="Times New Roman" w:hAnsi="Times New Roman"/>
          <w:b/>
          <w:bCs/>
          <w:u w:val="single"/>
        </w:rPr>
        <w:tab/>
      </w:r>
      <w:r w:rsidRPr="00AC36E2">
        <w:rPr>
          <w:rFonts w:ascii="Times New Roman" w:hAnsi="Times New Roman"/>
          <w:b/>
          <w:bCs/>
          <w:u w:val="single"/>
        </w:rPr>
        <w:tab/>
      </w:r>
      <w:r w:rsidRPr="00AC36E2">
        <w:rPr>
          <w:rFonts w:ascii="Times New Roman" w:hAnsi="Times New Roman"/>
          <w:b/>
          <w:bCs/>
          <w:u w:val="single"/>
        </w:rPr>
        <w:tab/>
      </w:r>
    </w:p>
    <w:p w14:paraId="39744BCD" w14:textId="77777777" w:rsidR="0098363D" w:rsidRDefault="0098363D" w:rsidP="003D635B">
      <w:pPr>
        <w:spacing w:after="0" w:line="240" w:lineRule="auto"/>
        <w:ind w:left="0" w:hanging="2"/>
        <w:rPr>
          <w:rFonts w:ascii="Times New Roman" w:hAnsi="Times New Roman"/>
          <w:i/>
          <w:iCs/>
        </w:rPr>
      </w:pPr>
      <w:r w:rsidRPr="00AC36E2">
        <w:rPr>
          <w:rFonts w:ascii="Times New Roman" w:hAnsi="Times New Roman"/>
          <w:b/>
          <w:bCs/>
        </w:rPr>
        <w:t>Expiration of Validity of Quotation</w:t>
      </w:r>
      <w:r w:rsidRPr="00AC36E2">
        <w:rPr>
          <w:rFonts w:ascii="Times New Roman" w:hAnsi="Times New Roman"/>
          <w:i/>
          <w:iCs/>
        </w:rPr>
        <w:t xml:space="preserve"> (The quotation shall be valid for a period of at least </w:t>
      </w:r>
      <w:r>
        <w:rPr>
          <w:rFonts w:ascii="Times New Roman" w:hAnsi="Times New Roman"/>
          <w:i/>
          <w:iCs/>
        </w:rPr>
        <w:t>90 days</w:t>
      </w:r>
      <w:r w:rsidRPr="00AC36E2">
        <w:rPr>
          <w:rFonts w:ascii="Times New Roman" w:hAnsi="Times New Roman"/>
        </w:rPr>
        <w:t xml:space="preserve"> </w:t>
      </w:r>
      <w:r w:rsidRPr="00AC36E2">
        <w:rPr>
          <w:rFonts w:ascii="Times New Roman" w:hAnsi="Times New Roman"/>
          <w:i/>
          <w:iCs/>
        </w:rPr>
        <w:t>after the Closing date.)</w:t>
      </w:r>
    </w:p>
    <w:p w14:paraId="3D8CDC8D" w14:textId="77777777" w:rsidR="0098363D" w:rsidRPr="00AC36E2" w:rsidRDefault="0098363D" w:rsidP="003D635B">
      <w:pPr>
        <w:spacing w:after="0" w:line="240" w:lineRule="auto"/>
        <w:ind w:left="0" w:hanging="2"/>
        <w:rPr>
          <w:rFonts w:ascii="Times New Roman" w:hAnsi="Times New Roman"/>
          <w:b/>
          <w:bCs/>
        </w:rPr>
      </w:pPr>
    </w:p>
    <w:p w14:paraId="5FF5E855" w14:textId="77777777" w:rsidR="0098363D" w:rsidRDefault="0098363D" w:rsidP="0098363D">
      <w:pPr>
        <w:spacing w:after="0" w:line="240" w:lineRule="auto"/>
        <w:ind w:left="0" w:hanging="2"/>
        <w:rPr>
          <w:rFonts w:ascii="Times New Roman" w:hAnsi="Times New Roman"/>
          <w:b/>
          <w:bCs/>
        </w:rPr>
      </w:pPr>
      <w:r w:rsidRPr="00AC36E2">
        <w:rPr>
          <w:rFonts w:ascii="Times New Roman" w:hAnsi="Times New Roman"/>
          <w:b/>
          <w:bCs/>
        </w:rPr>
        <w:t>Price Schedule:</w:t>
      </w: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865"/>
        <w:gridCol w:w="1260"/>
        <w:gridCol w:w="1800"/>
        <w:gridCol w:w="1260"/>
        <w:gridCol w:w="1260"/>
      </w:tblGrid>
      <w:tr w:rsidR="0098363D" w:rsidRPr="003D7DB2" w14:paraId="16B80F41" w14:textId="7C717AA1" w:rsidTr="0098363D">
        <w:trPr>
          <w:jc w:val="center"/>
        </w:trPr>
        <w:tc>
          <w:tcPr>
            <w:tcW w:w="540" w:type="dxa"/>
          </w:tcPr>
          <w:p w14:paraId="7BFFE9DF"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b/>
                <w:sz w:val="20"/>
                <w:szCs w:val="20"/>
              </w:rPr>
              <w:t>#</w:t>
            </w:r>
          </w:p>
        </w:tc>
        <w:tc>
          <w:tcPr>
            <w:tcW w:w="3865" w:type="dxa"/>
          </w:tcPr>
          <w:p w14:paraId="23BC1B3B"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b/>
                <w:sz w:val="20"/>
                <w:szCs w:val="20"/>
              </w:rPr>
              <w:t>Description of goods / services:</w:t>
            </w:r>
          </w:p>
          <w:p w14:paraId="026D6CCC"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Generic technical specifications for goods / ToR for services</w:t>
            </w:r>
          </w:p>
        </w:tc>
        <w:tc>
          <w:tcPr>
            <w:tcW w:w="1260" w:type="dxa"/>
          </w:tcPr>
          <w:p w14:paraId="3AF370BA"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b/>
                <w:sz w:val="20"/>
                <w:szCs w:val="20"/>
              </w:rPr>
              <w:t>Unit of measure</w:t>
            </w:r>
          </w:p>
        </w:tc>
        <w:tc>
          <w:tcPr>
            <w:tcW w:w="1800" w:type="dxa"/>
          </w:tcPr>
          <w:p w14:paraId="28386644" w14:textId="77777777" w:rsidR="0098363D" w:rsidRPr="003D7DB2" w:rsidRDefault="0098363D" w:rsidP="003D7DB2">
            <w:pPr>
              <w:spacing w:after="0" w:line="240" w:lineRule="auto"/>
              <w:ind w:left="0" w:hanging="2"/>
              <w:jc w:val="center"/>
              <w:rPr>
                <w:rFonts w:asciiTheme="majorHAnsi" w:eastAsia="Times New Roman" w:hAnsiTheme="majorHAnsi" w:cstheme="majorHAnsi"/>
                <w:sz w:val="20"/>
                <w:szCs w:val="20"/>
              </w:rPr>
            </w:pPr>
            <w:r w:rsidRPr="003D7DB2">
              <w:rPr>
                <w:rFonts w:asciiTheme="majorHAnsi" w:eastAsia="Times New Roman" w:hAnsiTheme="majorHAnsi" w:cstheme="majorHAnsi"/>
                <w:b/>
                <w:sz w:val="20"/>
                <w:szCs w:val="20"/>
              </w:rPr>
              <w:t>Quantity</w:t>
            </w:r>
          </w:p>
        </w:tc>
        <w:tc>
          <w:tcPr>
            <w:tcW w:w="1260" w:type="dxa"/>
          </w:tcPr>
          <w:p w14:paraId="380EB7C2" w14:textId="613DC3FF" w:rsidR="0098363D" w:rsidRPr="003D7DB2" w:rsidRDefault="0098363D" w:rsidP="003D635B">
            <w:pPr>
              <w:spacing w:after="0" w:line="240" w:lineRule="auto"/>
              <w:ind w:left="0" w:hanging="2"/>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Proposed Price (Unore)</w:t>
            </w:r>
          </w:p>
        </w:tc>
        <w:tc>
          <w:tcPr>
            <w:tcW w:w="1260" w:type="dxa"/>
          </w:tcPr>
          <w:p w14:paraId="287A6954" w14:textId="2BC90666" w:rsidR="0098363D" w:rsidRDefault="0098363D" w:rsidP="003D635B">
            <w:pPr>
              <w:spacing w:after="0" w:line="240" w:lineRule="auto"/>
              <w:ind w:left="0" w:hanging="2"/>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Total Price (Unore)</w:t>
            </w:r>
          </w:p>
        </w:tc>
      </w:tr>
      <w:tr w:rsidR="0098363D" w:rsidRPr="003D7DB2" w14:paraId="7FC25949" w14:textId="7B277249" w:rsidTr="0098363D">
        <w:trPr>
          <w:jc w:val="center"/>
        </w:trPr>
        <w:tc>
          <w:tcPr>
            <w:tcW w:w="540" w:type="dxa"/>
            <w:shd w:val="clear" w:color="auto" w:fill="D9D9D9"/>
          </w:tcPr>
          <w:p w14:paraId="2E2DEE35" w14:textId="77777777" w:rsidR="0098363D" w:rsidRPr="003D7DB2" w:rsidRDefault="0098363D" w:rsidP="003D635B">
            <w:pPr>
              <w:spacing w:after="0" w:line="240" w:lineRule="auto"/>
              <w:ind w:left="0" w:hanging="2"/>
              <w:rPr>
                <w:rFonts w:asciiTheme="majorHAnsi" w:eastAsia="Times New Roman" w:hAnsiTheme="majorHAnsi" w:cstheme="majorHAnsi"/>
                <w:b/>
                <w:sz w:val="20"/>
                <w:szCs w:val="20"/>
              </w:rPr>
            </w:pPr>
          </w:p>
        </w:tc>
        <w:tc>
          <w:tcPr>
            <w:tcW w:w="3865" w:type="dxa"/>
            <w:shd w:val="clear" w:color="auto" w:fill="D9D9D9"/>
          </w:tcPr>
          <w:p w14:paraId="33182692" w14:textId="77777777" w:rsidR="0098363D" w:rsidRPr="003D7DB2" w:rsidRDefault="0098363D" w:rsidP="003D635B">
            <w:pPr>
              <w:numPr>
                <w:ilvl w:val="0"/>
                <w:numId w:val="8"/>
              </w:numPr>
              <w:pBdr>
                <w:top w:val="nil"/>
                <w:left w:val="nil"/>
                <w:bottom w:val="nil"/>
                <w:right w:val="nil"/>
                <w:between w:val="nil"/>
              </w:pBd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b/>
                <w:color w:val="000000"/>
                <w:sz w:val="20"/>
                <w:szCs w:val="20"/>
              </w:rPr>
            </w:pPr>
            <w:r w:rsidRPr="003D7DB2">
              <w:rPr>
                <w:rFonts w:asciiTheme="majorHAnsi" w:eastAsia="Times New Roman" w:hAnsiTheme="majorHAnsi" w:cstheme="majorHAnsi"/>
                <w:b/>
                <w:color w:val="000000"/>
                <w:sz w:val="20"/>
                <w:szCs w:val="20"/>
              </w:rPr>
              <w:t>INFORMATI</w:t>
            </w:r>
            <w:sdt>
              <w:sdtPr>
                <w:rPr>
                  <w:rFonts w:asciiTheme="majorHAnsi" w:hAnsiTheme="majorHAnsi" w:cstheme="majorHAnsi"/>
                  <w:sz w:val="20"/>
                  <w:szCs w:val="20"/>
                </w:rPr>
                <w:tag w:val="goog_rdk_14"/>
                <w:id w:val="-1003821813"/>
              </w:sdtPr>
              <w:sdtEndPr/>
              <w:sdtContent>
                <w:r w:rsidRPr="003D7DB2">
                  <w:rPr>
                    <w:rFonts w:asciiTheme="majorHAnsi" w:eastAsia="Times New Roman" w:hAnsiTheme="majorHAnsi" w:cstheme="majorHAnsi"/>
                    <w:b/>
                    <w:color w:val="000000"/>
                    <w:sz w:val="20"/>
                    <w:szCs w:val="20"/>
                  </w:rPr>
                  <w:t>ON</w:t>
                </w:r>
              </w:sdtContent>
            </w:sdt>
            <w:sdt>
              <w:sdtPr>
                <w:rPr>
                  <w:rFonts w:asciiTheme="majorHAnsi" w:hAnsiTheme="majorHAnsi" w:cstheme="majorHAnsi"/>
                  <w:sz w:val="20"/>
                  <w:szCs w:val="20"/>
                </w:rPr>
                <w:tag w:val="goog_rdk_15"/>
                <w:id w:val="888301055"/>
                <w:showingPlcHdr/>
              </w:sdtPr>
              <w:sdtEndPr/>
              <w:sdtContent>
                <w:r w:rsidRPr="003D7DB2">
                  <w:rPr>
                    <w:rFonts w:asciiTheme="majorHAnsi" w:hAnsiTheme="majorHAnsi" w:cstheme="majorHAnsi"/>
                    <w:sz w:val="20"/>
                    <w:szCs w:val="20"/>
                  </w:rPr>
                  <w:t xml:space="preserve">     </w:t>
                </w:r>
              </w:sdtContent>
            </w:sdt>
            <w:r w:rsidRPr="003D7DB2">
              <w:rPr>
                <w:rFonts w:asciiTheme="majorHAnsi" w:eastAsia="Times New Roman" w:hAnsiTheme="majorHAnsi" w:cstheme="majorHAnsi"/>
                <w:b/>
                <w:color w:val="000000"/>
                <w:sz w:val="20"/>
                <w:szCs w:val="20"/>
              </w:rPr>
              <w:t xml:space="preserve"> ACTIVITIES </w:t>
            </w:r>
          </w:p>
        </w:tc>
        <w:tc>
          <w:tcPr>
            <w:tcW w:w="1260" w:type="dxa"/>
            <w:shd w:val="clear" w:color="auto" w:fill="D9D9D9"/>
          </w:tcPr>
          <w:p w14:paraId="408C752C" w14:textId="77777777" w:rsidR="0098363D" w:rsidRPr="003D7DB2" w:rsidRDefault="0098363D" w:rsidP="003D635B">
            <w:pPr>
              <w:spacing w:after="0" w:line="240" w:lineRule="auto"/>
              <w:ind w:left="0" w:hanging="2"/>
              <w:rPr>
                <w:rFonts w:asciiTheme="majorHAnsi" w:eastAsia="Times New Roman" w:hAnsiTheme="majorHAnsi" w:cstheme="majorHAnsi"/>
                <w:b/>
                <w:sz w:val="20"/>
                <w:szCs w:val="20"/>
              </w:rPr>
            </w:pPr>
          </w:p>
        </w:tc>
        <w:tc>
          <w:tcPr>
            <w:tcW w:w="1800" w:type="dxa"/>
            <w:shd w:val="clear" w:color="auto" w:fill="D9D9D9"/>
          </w:tcPr>
          <w:p w14:paraId="6777F36C" w14:textId="77777777" w:rsidR="0098363D" w:rsidRPr="003D7DB2" w:rsidRDefault="0098363D" w:rsidP="003D7DB2">
            <w:pPr>
              <w:spacing w:after="0" w:line="240" w:lineRule="auto"/>
              <w:ind w:left="0" w:hanging="2"/>
              <w:rPr>
                <w:rFonts w:asciiTheme="majorHAnsi" w:eastAsia="Times New Roman" w:hAnsiTheme="majorHAnsi" w:cstheme="majorHAnsi"/>
                <w:b/>
                <w:sz w:val="20"/>
                <w:szCs w:val="20"/>
              </w:rPr>
            </w:pPr>
          </w:p>
        </w:tc>
        <w:tc>
          <w:tcPr>
            <w:tcW w:w="1260" w:type="dxa"/>
            <w:shd w:val="clear" w:color="auto" w:fill="D9D9D9"/>
          </w:tcPr>
          <w:p w14:paraId="1C96F981" w14:textId="77777777" w:rsidR="0098363D" w:rsidRPr="003D7DB2" w:rsidRDefault="0098363D" w:rsidP="003D635B">
            <w:pPr>
              <w:spacing w:after="0" w:line="240" w:lineRule="auto"/>
              <w:ind w:left="0" w:hanging="2"/>
              <w:rPr>
                <w:rFonts w:asciiTheme="majorHAnsi" w:eastAsia="Times New Roman" w:hAnsiTheme="majorHAnsi" w:cstheme="majorHAnsi"/>
                <w:b/>
                <w:sz w:val="20"/>
                <w:szCs w:val="20"/>
              </w:rPr>
            </w:pPr>
          </w:p>
        </w:tc>
        <w:tc>
          <w:tcPr>
            <w:tcW w:w="1260" w:type="dxa"/>
            <w:shd w:val="clear" w:color="auto" w:fill="D9D9D9"/>
          </w:tcPr>
          <w:p w14:paraId="33585242" w14:textId="77777777" w:rsidR="0098363D" w:rsidRPr="003D7DB2" w:rsidRDefault="0098363D" w:rsidP="003D635B">
            <w:pPr>
              <w:spacing w:after="0" w:line="240" w:lineRule="auto"/>
              <w:ind w:left="0" w:hanging="2"/>
              <w:rPr>
                <w:rFonts w:asciiTheme="majorHAnsi" w:eastAsia="Times New Roman" w:hAnsiTheme="majorHAnsi" w:cstheme="majorHAnsi"/>
                <w:b/>
                <w:sz w:val="20"/>
                <w:szCs w:val="20"/>
              </w:rPr>
            </w:pPr>
          </w:p>
        </w:tc>
      </w:tr>
      <w:tr w:rsidR="0098363D" w:rsidRPr="003D7DB2" w14:paraId="6366804A" w14:textId="5E586BA4" w:rsidTr="0098363D">
        <w:trPr>
          <w:jc w:val="center"/>
        </w:trPr>
        <w:tc>
          <w:tcPr>
            <w:tcW w:w="540" w:type="dxa"/>
          </w:tcPr>
          <w:p w14:paraId="5DE84AAA"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A0</w:t>
            </w:r>
          </w:p>
        </w:tc>
        <w:tc>
          <w:tcPr>
            <w:tcW w:w="3865" w:type="dxa"/>
          </w:tcPr>
          <w:p w14:paraId="3385536B" w14:textId="77777777" w:rsidR="0098363D" w:rsidRPr="003D7DB2" w:rsidRDefault="0098363D" w:rsidP="003D635B">
            <w:pPr>
              <w:spacing w:after="0" w:line="240" w:lineRule="auto"/>
              <w:ind w:left="0" w:hanging="2"/>
              <w:rPr>
                <w:rFonts w:asciiTheme="majorHAnsi" w:hAnsiTheme="majorHAnsi" w:cstheme="majorHAnsi"/>
                <w:sz w:val="20"/>
                <w:szCs w:val="20"/>
              </w:rPr>
            </w:pPr>
            <w:r w:rsidRPr="003D7DB2">
              <w:rPr>
                <w:rFonts w:asciiTheme="majorHAnsi" w:eastAsia="Times New Roman" w:hAnsiTheme="majorHAnsi" w:cstheme="majorHAnsi"/>
                <w:b/>
                <w:sz w:val="20"/>
                <w:szCs w:val="20"/>
              </w:rPr>
              <w:t>Design the branding and visual identity of two campaigns, including the campaign logo, hashtags in Romanian, Russian and Ukrainian languages</w:t>
            </w:r>
          </w:p>
        </w:tc>
        <w:tc>
          <w:tcPr>
            <w:tcW w:w="1260" w:type="dxa"/>
          </w:tcPr>
          <w:p w14:paraId="1CDE0CC9"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Ea.</w:t>
            </w:r>
          </w:p>
        </w:tc>
        <w:tc>
          <w:tcPr>
            <w:tcW w:w="1800" w:type="dxa"/>
          </w:tcPr>
          <w:p w14:paraId="0D9D377D"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2</w:t>
            </w:r>
          </w:p>
        </w:tc>
        <w:tc>
          <w:tcPr>
            <w:tcW w:w="1260" w:type="dxa"/>
          </w:tcPr>
          <w:p w14:paraId="69398285"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c>
          <w:tcPr>
            <w:tcW w:w="1260" w:type="dxa"/>
          </w:tcPr>
          <w:p w14:paraId="01265F3A"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r>
      <w:tr w:rsidR="0098363D" w:rsidRPr="003D7DB2" w14:paraId="45FBA9F4" w14:textId="381FF615" w:rsidTr="0098363D">
        <w:trPr>
          <w:jc w:val="center"/>
        </w:trPr>
        <w:tc>
          <w:tcPr>
            <w:tcW w:w="540" w:type="dxa"/>
          </w:tcPr>
          <w:p w14:paraId="6E547477"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A1</w:t>
            </w:r>
          </w:p>
        </w:tc>
        <w:tc>
          <w:tcPr>
            <w:tcW w:w="3865" w:type="dxa"/>
          </w:tcPr>
          <w:p w14:paraId="3904F46A" w14:textId="77777777" w:rsidR="0098363D" w:rsidRPr="003D7DB2" w:rsidRDefault="00255B01" w:rsidP="003D635B">
            <w:pPr>
              <w:spacing w:after="0" w:line="240" w:lineRule="auto"/>
              <w:ind w:left="0" w:hanging="2"/>
              <w:rPr>
                <w:rFonts w:asciiTheme="majorHAnsi" w:eastAsia="Times New Roman" w:hAnsiTheme="majorHAnsi" w:cstheme="majorHAnsi"/>
                <w:b/>
                <w:sz w:val="20"/>
                <w:szCs w:val="20"/>
              </w:rPr>
            </w:pPr>
            <w:sdt>
              <w:sdtPr>
                <w:rPr>
                  <w:rFonts w:asciiTheme="majorHAnsi" w:hAnsiTheme="majorHAnsi" w:cstheme="majorHAnsi"/>
                  <w:sz w:val="20"/>
                  <w:szCs w:val="20"/>
                </w:rPr>
                <w:tag w:val="goog_rdk_16"/>
                <w:id w:val="1296646477"/>
              </w:sdtPr>
              <w:sdtEndPr/>
              <w:sdtContent/>
            </w:sdt>
            <w:sdt>
              <w:sdtPr>
                <w:rPr>
                  <w:rFonts w:asciiTheme="majorHAnsi" w:hAnsiTheme="majorHAnsi" w:cstheme="majorHAnsi"/>
                  <w:sz w:val="20"/>
                  <w:szCs w:val="20"/>
                </w:rPr>
                <w:tag w:val="goog_rdk_17"/>
                <w:id w:val="-1996327289"/>
                <w:showingPlcHdr/>
              </w:sdtPr>
              <w:sdtEndPr/>
              <w:sdtContent>
                <w:r w:rsidR="0098363D" w:rsidRPr="003D7DB2">
                  <w:rPr>
                    <w:rFonts w:asciiTheme="majorHAnsi" w:hAnsiTheme="majorHAnsi" w:cstheme="majorHAnsi"/>
                    <w:sz w:val="20"/>
                    <w:szCs w:val="20"/>
                  </w:rPr>
                  <w:t xml:space="preserve">     </w:t>
                </w:r>
              </w:sdtContent>
            </w:sdt>
            <w:r w:rsidR="0098363D" w:rsidRPr="003D7DB2">
              <w:rPr>
                <w:rFonts w:asciiTheme="majorHAnsi" w:eastAsia="Times New Roman" w:hAnsiTheme="majorHAnsi" w:cstheme="majorHAnsi"/>
                <w:b/>
                <w:sz w:val="20"/>
                <w:szCs w:val="20"/>
              </w:rPr>
              <w:t xml:space="preserve">Development and maintenance of the dedicated campaign page. </w:t>
            </w:r>
          </w:p>
          <w:p w14:paraId="0E2151AA" w14:textId="77777777" w:rsidR="0098363D" w:rsidRPr="003D7DB2" w:rsidRDefault="0098363D" w:rsidP="003D635B">
            <w:pPr>
              <w:spacing w:after="0" w:line="240" w:lineRule="auto"/>
              <w:ind w:left="0" w:hanging="2"/>
              <w:rPr>
                <w:rFonts w:asciiTheme="majorHAnsi" w:eastAsia="Times New Roman" w:hAnsiTheme="majorHAnsi" w:cstheme="majorHAnsi"/>
                <w:b/>
                <w:sz w:val="20"/>
                <w:szCs w:val="20"/>
              </w:rPr>
            </w:pPr>
          </w:p>
          <w:p w14:paraId="43A8D52F"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b/>
                <w:sz w:val="20"/>
                <w:szCs w:val="20"/>
              </w:rPr>
              <w:t>Development of content for the landing page using the key messages of the campaign and content management of the page for three months:</w:t>
            </w:r>
          </w:p>
          <w:p w14:paraId="3F073D99"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highlight w:val="yellow"/>
              </w:rPr>
            </w:pPr>
            <w:r w:rsidRPr="003D7DB2">
              <w:rPr>
                <w:rFonts w:asciiTheme="majorHAnsi" w:eastAsia="Times New Roman" w:hAnsiTheme="majorHAnsi" w:cstheme="majorHAnsi"/>
                <w:sz w:val="20"/>
                <w:szCs w:val="20"/>
              </w:rPr>
              <w:t xml:space="preserve">- a section on the dopomoga.gov.md website in RU and UKR languages – destination platform of the campaign for the refugees </w:t>
            </w:r>
          </w:p>
          <w:p w14:paraId="13D2E20A" w14:textId="77777777" w:rsidR="0098363D" w:rsidRPr="003D7DB2" w:rsidRDefault="0098363D" w:rsidP="003D635B">
            <w:pPr>
              <w:spacing w:before="120"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The landing page should be designed in line with the visual identity of the campaign.</w:t>
            </w:r>
          </w:p>
          <w:p w14:paraId="1C3649BD" w14:textId="77777777" w:rsidR="0098363D" w:rsidRPr="003D7DB2" w:rsidRDefault="0098363D" w:rsidP="003D635B">
            <w:pPr>
              <w:spacing w:before="120" w:after="0" w:line="240" w:lineRule="auto"/>
              <w:ind w:left="0" w:hanging="2"/>
              <w:rPr>
                <w:rFonts w:asciiTheme="majorHAnsi" w:eastAsia="Times New Roman" w:hAnsiTheme="majorHAnsi" w:cstheme="majorHAnsi"/>
                <w:color w:val="000000"/>
                <w:sz w:val="20"/>
                <w:szCs w:val="20"/>
              </w:rPr>
            </w:pPr>
            <w:r w:rsidRPr="003D7DB2">
              <w:rPr>
                <w:rFonts w:asciiTheme="majorHAnsi" w:eastAsia="Times New Roman" w:hAnsiTheme="majorHAnsi" w:cstheme="majorHAnsi"/>
                <w:i/>
                <w:sz w:val="20"/>
                <w:szCs w:val="20"/>
              </w:rPr>
              <w:t>Timeline: March  2022</w:t>
            </w:r>
          </w:p>
        </w:tc>
        <w:tc>
          <w:tcPr>
            <w:tcW w:w="1260" w:type="dxa"/>
          </w:tcPr>
          <w:p w14:paraId="69B7A2A9"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Deliverables</w:t>
            </w:r>
          </w:p>
        </w:tc>
        <w:tc>
          <w:tcPr>
            <w:tcW w:w="1800" w:type="dxa"/>
          </w:tcPr>
          <w:p w14:paraId="44E826C7"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Campaign Page at UNFPA Moldova web page </w:t>
            </w:r>
          </w:p>
          <w:p w14:paraId="19248406"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28E9AAF4"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1 section / landing page on in Eng, Ro and RU on the website of the UNFPA Moldova </w:t>
            </w:r>
          </w:p>
          <w:p w14:paraId="27502523"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48AD8907"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446EBF2A"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Content management for six months</w:t>
            </w:r>
          </w:p>
          <w:p w14:paraId="67A87E21"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highlight w:val="yellow"/>
              </w:rPr>
            </w:pPr>
          </w:p>
        </w:tc>
        <w:tc>
          <w:tcPr>
            <w:tcW w:w="1260" w:type="dxa"/>
          </w:tcPr>
          <w:p w14:paraId="6A446B38"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c>
          <w:tcPr>
            <w:tcW w:w="1260" w:type="dxa"/>
          </w:tcPr>
          <w:p w14:paraId="3D305E72"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r>
      <w:tr w:rsidR="0098363D" w:rsidRPr="003D7DB2" w14:paraId="2F27B45D" w14:textId="03A4000D" w:rsidTr="0098363D">
        <w:trPr>
          <w:jc w:val="center"/>
        </w:trPr>
        <w:tc>
          <w:tcPr>
            <w:tcW w:w="540" w:type="dxa"/>
          </w:tcPr>
          <w:p w14:paraId="62B3DA0B"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A2</w:t>
            </w:r>
          </w:p>
        </w:tc>
        <w:tc>
          <w:tcPr>
            <w:tcW w:w="3865" w:type="dxa"/>
          </w:tcPr>
          <w:p w14:paraId="28C0C11F"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b/>
                <w:sz w:val="20"/>
                <w:szCs w:val="20"/>
              </w:rPr>
              <w:t>Press events promoting the activities of the campaign and SRH activities - price per press event (Launch events at hospitals, ambulances and other facilities)</w:t>
            </w:r>
          </w:p>
          <w:p w14:paraId="05BD9609"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p w14:paraId="55318D97"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Press package and responsibilities: </w:t>
            </w:r>
          </w:p>
          <w:p w14:paraId="6911CE24" w14:textId="77777777" w:rsidR="0098363D" w:rsidRPr="003D7DB2" w:rsidRDefault="0098363D" w:rsidP="0098363D">
            <w:pPr>
              <w:numPr>
                <w:ilvl w:val="0"/>
                <w:numId w:val="6"/>
              </w:numPr>
              <w:pBdr>
                <w:top w:val="nil"/>
                <w:left w:val="nil"/>
                <w:bottom w:val="nil"/>
                <w:right w:val="nil"/>
                <w:between w:val="nil"/>
              </w:pBdr>
              <w:tabs>
                <w:tab w:val="left" w:pos="241"/>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 xml:space="preserve">Write the press release in RO &amp; RU </w:t>
            </w:r>
          </w:p>
          <w:p w14:paraId="6B1E37AE" w14:textId="77777777" w:rsidR="0098363D" w:rsidRPr="003D7DB2" w:rsidRDefault="0098363D" w:rsidP="0098363D">
            <w:pPr>
              <w:numPr>
                <w:ilvl w:val="0"/>
                <w:numId w:val="6"/>
              </w:numPr>
              <w:pBdr>
                <w:top w:val="nil"/>
                <w:left w:val="nil"/>
                <w:bottom w:val="nil"/>
                <w:right w:val="nil"/>
                <w:between w:val="nil"/>
              </w:pBdr>
              <w:tabs>
                <w:tab w:val="left" w:pos="241"/>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Write and send out media invitations for the events</w:t>
            </w:r>
          </w:p>
          <w:p w14:paraId="014B110A" w14:textId="77777777" w:rsidR="0098363D" w:rsidRPr="003D7DB2" w:rsidRDefault="0098363D" w:rsidP="0098363D">
            <w:pPr>
              <w:numPr>
                <w:ilvl w:val="0"/>
                <w:numId w:val="6"/>
              </w:numPr>
              <w:pBdr>
                <w:top w:val="nil"/>
                <w:left w:val="nil"/>
                <w:bottom w:val="nil"/>
                <w:right w:val="nil"/>
                <w:between w:val="nil"/>
              </w:pBdr>
              <w:tabs>
                <w:tab w:val="left" w:pos="196"/>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 xml:space="preserve">Media relations pre-, during and post-events </w:t>
            </w:r>
          </w:p>
          <w:p w14:paraId="37D965CE" w14:textId="77777777" w:rsidR="0098363D" w:rsidRPr="003D7DB2" w:rsidRDefault="0098363D" w:rsidP="0098363D">
            <w:pPr>
              <w:numPr>
                <w:ilvl w:val="0"/>
                <w:numId w:val="6"/>
              </w:numPr>
              <w:pBdr>
                <w:top w:val="nil"/>
                <w:left w:val="nil"/>
                <w:bottom w:val="nil"/>
                <w:right w:val="nil"/>
                <w:between w:val="nil"/>
              </w:pBdr>
              <w:tabs>
                <w:tab w:val="left" w:pos="241"/>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Organize the interviews of partners for media during the events</w:t>
            </w:r>
          </w:p>
          <w:p w14:paraId="2A235A05" w14:textId="77777777" w:rsidR="0098363D" w:rsidRPr="003D7DB2" w:rsidRDefault="0098363D" w:rsidP="0098363D">
            <w:pPr>
              <w:numPr>
                <w:ilvl w:val="0"/>
                <w:numId w:val="6"/>
              </w:numPr>
              <w:pBdr>
                <w:top w:val="nil"/>
                <w:left w:val="nil"/>
                <w:bottom w:val="nil"/>
                <w:right w:val="nil"/>
                <w:between w:val="nil"/>
              </w:pBdr>
              <w:tabs>
                <w:tab w:val="left" w:pos="241"/>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Distribute the press release (with pictures) to the media</w:t>
            </w:r>
          </w:p>
          <w:p w14:paraId="29412A04" w14:textId="77777777" w:rsidR="0098363D" w:rsidRPr="003D7DB2" w:rsidRDefault="0098363D" w:rsidP="003D635B">
            <w:pPr>
              <w:numPr>
                <w:ilvl w:val="0"/>
                <w:numId w:val="6"/>
              </w:numPr>
              <w:pBdr>
                <w:top w:val="nil"/>
                <w:left w:val="nil"/>
                <w:bottom w:val="nil"/>
                <w:right w:val="nil"/>
                <w:between w:val="nil"/>
              </w:pBdr>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lastRenderedPageBreak/>
              <w:t>Develop digital event invitation posters in RO/RU/UKR and distribute them in the regions through campaign partners</w:t>
            </w:r>
          </w:p>
          <w:p w14:paraId="43F597C5" w14:textId="77777777" w:rsidR="0098363D" w:rsidRPr="003D7DB2" w:rsidRDefault="0098363D" w:rsidP="003D635B">
            <w:pPr>
              <w:numPr>
                <w:ilvl w:val="0"/>
                <w:numId w:val="6"/>
              </w:numPr>
              <w:pBdr>
                <w:top w:val="nil"/>
                <w:left w:val="nil"/>
                <w:bottom w:val="nil"/>
                <w:right w:val="nil"/>
                <w:between w:val="nil"/>
              </w:pBdr>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Write a reportage with human stories/quotes from the events and publish it in at least 3 online media</w:t>
            </w:r>
          </w:p>
          <w:p w14:paraId="3FCC42DF" w14:textId="77777777" w:rsidR="0098363D" w:rsidRPr="003D7DB2" w:rsidRDefault="0098363D" w:rsidP="003D635B">
            <w:pPr>
              <w:numPr>
                <w:ilvl w:val="0"/>
                <w:numId w:val="6"/>
              </w:numPr>
              <w:pBdr>
                <w:top w:val="nil"/>
                <w:left w:val="nil"/>
                <w:bottom w:val="nil"/>
                <w:right w:val="nil"/>
                <w:between w:val="nil"/>
              </w:pBdr>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 xml:space="preserve">Film </w:t>
            </w:r>
            <w:r w:rsidRPr="003D7DB2">
              <w:rPr>
                <w:rFonts w:asciiTheme="majorHAnsi" w:eastAsia="Times New Roman" w:hAnsiTheme="majorHAnsi" w:cstheme="majorHAnsi"/>
                <w:sz w:val="20"/>
                <w:szCs w:val="20"/>
              </w:rPr>
              <w:t xml:space="preserve">one </w:t>
            </w:r>
            <w:r w:rsidRPr="003D7DB2">
              <w:rPr>
                <w:rFonts w:asciiTheme="majorHAnsi" w:eastAsia="Times New Roman" w:hAnsiTheme="majorHAnsi" w:cstheme="majorHAnsi"/>
                <w:color w:val="000000"/>
                <w:sz w:val="20"/>
                <w:szCs w:val="20"/>
              </w:rPr>
              <w:t xml:space="preserve">video reportage from </w:t>
            </w:r>
            <w:r w:rsidRPr="003D7DB2">
              <w:rPr>
                <w:rFonts w:asciiTheme="majorHAnsi" w:eastAsia="Times New Roman" w:hAnsiTheme="majorHAnsi" w:cstheme="majorHAnsi"/>
                <w:sz w:val="20"/>
                <w:szCs w:val="20"/>
              </w:rPr>
              <w:t xml:space="preserve">each </w:t>
            </w:r>
            <w:r w:rsidRPr="003D7DB2">
              <w:rPr>
                <w:rFonts w:asciiTheme="majorHAnsi" w:eastAsia="Times New Roman" w:hAnsiTheme="majorHAnsi" w:cstheme="majorHAnsi"/>
                <w:color w:val="000000"/>
                <w:sz w:val="20"/>
                <w:szCs w:val="20"/>
              </w:rPr>
              <w:t xml:space="preserve">events and publish it in the media </w:t>
            </w:r>
          </w:p>
          <w:p w14:paraId="1A2E4AD8" w14:textId="77777777" w:rsidR="0098363D" w:rsidRPr="003D7DB2" w:rsidRDefault="0098363D" w:rsidP="003D635B">
            <w:pPr>
              <w:numPr>
                <w:ilvl w:val="0"/>
                <w:numId w:val="6"/>
              </w:numPr>
              <w:pBdr>
                <w:top w:val="nil"/>
                <w:left w:val="nil"/>
                <w:bottom w:val="nil"/>
                <w:right w:val="nil"/>
                <w:between w:val="nil"/>
              </w:pBdr>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Media monitoring report</w:t>
            </w:r>
          </w:p>
          <w:p w14:paraId="7CF9EE2C"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The campaign's goal is to promote the available SRH services for survivors &amp; contact information. </w:t>
            </w:r>
          </w:p>
          <w:p w14:paraId="1B33068C" w14:textId="77777777" w:rsidR="0098363D" w:rsidRPr="003D7DB2" w:rsidRDefault="0098363D" w:rsidP="003D635B">
            <w:pPr>
              <w:spacing w:after="0" w:line="240" w:lineRule="auto"/>
              <w:ind w:left="0" w:hanging="2"/>
              <w:jc w:val="both"/>
              <w:rPr>
                <w:rFonts w:asciiTheme="majorHAnsi" w:eastAsia="Times New Roman" w:hAnsiTheme="majorHAnsi" w:cstheme="majorHAnsi"/>
                <w:sz w:val="20"/>
                <w:szCs w:val="20"/>
              </w:rPr>
            </w:pPr>
          </w:p>
          <w:p w14:paraId="7828CF95" w14:textId="67B2874D" w:rsidR="0098363D" w:rsidRPr="003D7DB2" w:rsidRDefault="0098363D" w:rsidP="0098363D">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i/>
                <w:sz w:val="20"/>
                <w:szCs w:val="20"/>
              </w:rPr>
              <w:t>Timeline: March- October 2023</w:t>
            </w:r>
          </w:p>
        </w:tc>
        <w:tc>
          <w:tcPr>
            <w:tcW w:w="1260" w:type="dxa"/>
          </w:tcPr>
          <w:p w14:paraId="50B077BF"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lastRenderedPageBreak/>
              <w:t>Deliverables</w:t>
            </w:r>
          </w:p>
        </w:tc>
        <w:tc>
          <w:tcPr>
            <w:tcW w:w="1800" w:type="dxa"/>
          </w:tcPr>
          <w:p w14:paraId="1CEEB487" w14:textId="77777777" w:rsidR="0098363D" w:rsidRPr="003D7DB2" w:rsidRDefault="0098363D" w:rsidP="003D7DB2">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One Media Plan is developed </w:t>
            </w:r>
          </w:p>
          <w:p w14:paraId="0C90663A" w14:textId="77777777" w:rsidR="0098363D" w:rsidRPr="003D7DB2" w:rsidRDefault="0098363D" w:rsidP="003D7DB2">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3 media package is developed </w:t>
            </w:r>
          </w:p>
          <w:p w14:paraId="1AAE87FA" w14:textId="77777777" w:rsidR="0098363D" w:rsidRPr="003D7DB2" w:rsidRDefault="0098363D" w:rsidP="003D7DB2">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3 media events organized </w:t>
            </w:r>
          </w:p>
          <w:p w14:paraId="34A3518C" w14:textId="77777777" w:rsidR="0098363D" w:rsidRPr="003D7DB2" w:rsidRDefault="0098363D" w:rsidP="003D7DB2">
            <w:pPr>
              <w:spacing w:after="0" w:line="240" w:lineRule="auto"/>
              <w:ind w:left="0" w:hanging="2"/>
              <w:jc w:val="both"/>
              <w:rPr>
                <w:rFonts w:asciiTheme="majorHAnsi" w:eastAsia="Times New Roman" w:hAnsiTheme="majorHAnsi" w:cstheme="majorHAnsi"/>
                <w:sz w:val="20"/>
                <w:szCs w:val="20"/>
              </w:rPr>
            </w:pPr>
          </w:p>
          <w:p w14:paraId="787C2586" w14:textId="77777777" w:rsidR="0098363D" w:rsidRPr="003D7DB2" w:rsidRDefault="0098363D" w:rsidP="003D7DB2">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At least 30 original materials during March- April – May (interviews, TV shows participations, articles) and </w:t>
            </w:r>
          </w:p>
          <w:p w14:paraId="4DB87253" w14:textId="77777777" w:rsidR="0098363D" w:rsidRPr="003D7DB2" w:rsidRDefault="0098363D" w:rsidP="003D7DB2">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20 materials published by the </w:t>
            </w:r>
            <w:r w:rsidRPr="003D7DB2">
              <w:rPr>
                <w:rFonts w:asciiTheme="majorHAnsi" w:eastAsia="Times New Roman" w:hAnsiTheme="majorHAnsi" w:cstheme="majorHAnsi"/>
                <w:sz w:val="20"/>
                <w:szCs w:val="20"/>
              </w:rPr>
              <w:lastRenderedPageBreak/>
              <w:t xml:space="preserve">media based on the press releases distributed within the campaign. </w:t>
            </w:r>
          </w:p>
          <w:p w14:paraId="3806C2AE"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14BF4C8A" w14:textId="77777777" w:rsidR="0098363D"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3 video reporta</w:t>
            </w:r>
          </w:p>
          <w:p w14:paraId="76674F98" w14:textId="1B0B1F5F"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ges up to 2 min. with the main quotes from the event produced after the event</w:t>
            </w:r>
          </w:p>
          <w:p w14:paraId="746577DF"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58F7A2A7" w14:textId="46FD85BD" w:rsidR="0098363D" w:rsidRPr="003D7DB2" w:rsidRDefault="0098363D" w:rsidP="0098363D">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3 photo reports from the event by 50 photos each.</w:t>
            </w:r>
          </w:p>
        </w:tc>
        <w:tc>
          <w:tcPr>
            <w:tcW w:w="1260" w:type="dxa"/>
          </w:tcPr>
          <w:p w14:paraId="64961920" w14:textId="77777777" w:rsidR="0098363D" w:rsidRPr="003D7DB2" w:rsidRDefault="0098363D" w:rsidP="003D635B">
            <w:pPr>
              <w:spacing w:after="0" w:line="240" w:lineRule="auto"/>
              <w:ind w:left="0" w:hanging="2"/>
              <w:jc w:val="both"/>
              <w:rPr>
                <w:rFonts w:asciiTheme="majorHAnsi" w:eastAsia="Times New Roman" w:hAnsiTheme="majorHAnsi" w:cstheme="majorHAnsi"/>
                <w:sz w:val="20"/>
                <w:szCs w:val="20"/>
              </w:rPr>
            </w:pPr>
          </w:p>
        </w:tc>
        <w:tc>
          <w:tcPr>
            <w:tcW w:w="1260" w:type="dxa"/>
          </w:tcPr>
          <w:p w14:paraId="45A2B4E2" w14:textId="77777777" w:rsidR="0098363D" w:rsidRPr="003D7DB2" w:rsidRDefault="0098363D" w:rsidP="003D635B">
            <w:pPr>
              <w:spacing w:after="0" w:line="240" w:lineRule="auto"/>
              <w:ind w:left="0" w:hanging="2"/>
              <w:jc w:val="both"/>
              <w:rPr>
                <w:rFonts w:asciiTheme="majorHAnsi" w:eastAsia="Times New Roman" w:hAnsiTheme="majorHAnsi" w:cstheme="majorHAnsi"/>
                <w:sz w:val="20"/>
                <w:szCs w:val="20"/>
              </w:rPr>
            </w:pPr>
          </w:p>
        </w:tc>
      </w:tr>
      <w:tr w:rsidR="0098363D" w:rsidRPr="003D7DB2" w14:paraId="46B3A25F" w14:textId="0E022ADB" w:rsidTr="0098363D">
        <w:trPr>
          <w:jc w:val="center"/>
        </w:trPr>
        <w:tc>
          <w:tcPr>
            <w:tcW w:w="540" w:type="dxa"/>
          </w:tcPr>
          <w:p w14:paraId="213F2981"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A3</w:t>
            </w:r>
          </w:p>
        </w:tc>
        <w:tc>
          <w:tcPr>
            <w:tcW w:w="3865" w:type="dxa"/>
          </w:tcPr>
          <w:p w14:paraId="0F280BEA" w14:textId="77777777" w:rsidR="0098363D" w:rsidRPr="003D7DB2" w:rsidRDefault="0098363D" w:rsidP="003D635B">
            <w:pPr>
              <w:spacing w:after="0" w:line="240" w:lineRule="auto"/>
              <w:ind w:left="0" w:hanging="2"/>
              <w:rPr>
                <w:rFonts w:asciiTheme="majorHAnsi" w:eastAsia="Times New Roman" w:hAnsiTheme="majorHAnsi" w:cstheme="majorHAnsi"/>
                <w:b/>
                <w:sz w:val="20"/>
                <w:szCs w:val="20"/>
              </w:rPr>
            </w:pPr>
            <w:r w:rsidRPr="003D7DB2">
              <w:rPr>
                <w:rFonts w:asciiTheme="majorHAnsi" w:eastAsia="Times New Roman" w:hAnsiTheme="majorHAnsi" w:cstheme="majorHAnsi"/>
                <w:b/>
                <w:sz w:val="20"/>
                <w:szCs w:val="20"/>
              </w:rPr>
              <w:t xml:space="preserve">Media literacy on SRH topics Training sessions  </w:t>
            </w:r>
          </w:p>
          <w:p w14:paraId="0E5DBF84" w14:textId="77777777" w:rsidR="0098363D" w:rsidRPr="003D7DB2" w:rsidRDefault="0098363D" w:rsidP="003D635B">
            <w:pPr>
              <w:spacing w:after="0" w:line="240" w:lineRule="auto"/>
              <w:ind w:left="0" w:hanging="2"/>
              <w:rPr>
                <w:rFonts w:asciiTheme="majorHAnsi" w:eastAsia="Times New Roman" w:hAnsiTheme="majorHAnsi" w:cstheme="majorHAnsi"/>
                <w:b/>
                <w:sz w:val="20"/>
                <w:szCs w:val="20"/>
              </w:rPr>
            </w:pPr>
          </w:p>
          <w:p w14:paraId="3D88E493"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b/>
                <w:sz w:val="20"/>
                <w:szCs w:val="20"/>
              </w:rPr>
              <w:t xml:space="preserve">One Media Informative Sessions organized at UN House </w:t>
            </w:r>
          </w:p>
          <w:p w14:paraId="47B5A907" w14:textId="77777777" w:rsidR="0098363D" w:rsidRPr="003D7DB2" w:rsidRDefault="0098363D" w:rsidP="003D635B">
            <w:pPr>
              <w:spacing w:after="0" w:line="240" w:lineRule="auto"/>
              <w:ind w:left="0" w:hanging="2"/>
              <w:jc w:val="both"/>
              <w:rPr>
                <w:rFonts w:asciiTheme="majorHAnsi" w:eastAsia="Times New Roman" w:hAnsiTheme="majorHAnsi" w:cstheme="majorHAnsi"/>
                <w:sz w:val="20"/>
                <w:szCs w:val="20"/>
              </w:rPr>
            </w:pPr>
          </w:p>
          <w:p w14:paraId="1F225247"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a) “Media for Health” training sessions with the participation of journalists and influencers.</w:t>
            </w:r>
          </w:p>
          <w:p w14:paraId="02BB3461" w14:textId="77777777" w:rsidR="0098363D" w:rsidRPr="003D7DB2" w:rsidRDefault="0098363D" w:rsidP="003D635B">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The kit for the journalists will consist of: </w:t>
            </w:r>
          </w:p>
          <w:p w14:paraId="62D524C2" w14:textId="77777777" w:rsidR="0098363D" w:rsidRPr="003D7DB2" w:rsidRDefault="0098363D" w:rsidP="003D635B">
            <w:pPr>
              <w:pBdr>
                <w:top w:val="nil"/>
                <w:left w:val="nil"/>
                <w:bottom w:val="nil"/>
                <w:right w:val="nil"/>
                <w:between w:val="nil"/>
              </w:pBdr>
              <w:spacing w:after="0" w:line="240" w:lineRule="auto"/>
              <w:ind w:left="0" w:hanging="2"/>
              <w:jc w:val="both"/>
              <w:rPr>
                <w:rFonts w:asciiTheme="majorHAnsi" w:eastAsia="Times New Roman" w:hAnsiTheme="majorHAnsi" w:cstheme="majorHAnsi"/>
                <w:color w:val="000000"/>
                <w:sz w:val="20"/>
                <w:szCs w:val="20"/>
              </w:rPr>
            </w:pPr>
          </w:p>
          <w:p w14:paraId="25F0172C" w14:textId="77777777" w:rsidR="0098363D" w:rsidRPr="003D7DB2" w:rsidRDefault="0098363D" w:rsidP="0098363D">
            <w:pPr>
              <w:numPr>
                <w:ilvl w:val="0"/>
                <w:numId w:val="6"/>
              </w:numPr>
              <w:pBdr>
                <w:top w:val="nil"/>
                <w:left w:val="nil"/>
                <w:bottom w:val="nil"/>
                <w:right w:val="nil"/>
                <w:between w:val="nil"/>
              </w:pBdr>
              <w:tabs>
                <w:tab w:val="left" w:pos="196"/>
              </w:tabs>
              <w:suppressAutoHyphens w:val="0"/>
              <w:spacing w:after="0" w:line="240" w:lineRule="auto"/>
              <w:ind w:leftChars="0" w:left="0" w:firstLineChars="0" w:hanging="2"/>
              <w:jc w:val="both"/>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sz w:val="20"/>
                <w:szCs w:val="20"/>
              </w:rPr>
              <w:t>Media kits</w:t>
            </w:r>
            <w:r w:rsidRPr="003D7DB2">
              <w:rPr>
                <w:rFonts w:asciiTheme="majorHAnsi" w:eastAsia="Times New Roman" w:hAnsiTheme="majorHAnsi" w:cstheme="majorHAnsi"/>
                <w:color w:val="000000"/>
                <w:sz w:val="20"/>
                <w:szCs w:val="20"/>
              </w:rPr>
              <w:t xml:space="preserve"> </w:t>
            </w:r>
            <w:r w:rsidRPr="003D7DB2">
              <w:rPr>
                <w:rFonts w:asciiTheme="majorHAnsi" w:eastAsia="Times New Roman" w:hAnsiTheme="majorHAnsi" w:cstheme="majorHAnsi"/>
                <w:sz w:val="20"/>
                <w:szCs w:val="20"/>
              </w:rPr>
              <w:t>on</w:t>
            </w:r>
            <w:r w:rsidRPr="003D7DB2">
              <w:rPr>
                <w:rFonts w:asciiTheme="majorHAnsi" w:eastAsia="Times New Roman" w:hAnsiTheme="majorHAnsi" w:cstheme="majorHAnsi"/>
                <w:color w:val="000000"/>
                <w:sz w:val="20"/>
                <w:szCs w:val="20"/>
              </w:rPr>
              <w:t xml:space="preserve"> the SRH </w:t>
            </w:r>
            <w:r w:rsidRPr="003D7DB2">
              <w:rPr>
                <w:rFonts w:asciiTheme="majorHAnsi" w:eastAsia="Times New Roman" w:hAnsiTheme="majorHAnsi" w:cstheme="majorHAnsi"/>
                <w:sz w:val="20"/>
                <w:szCs w:val="20"/>
              </w:rPr>
              <w:t xml:space="preserve">services </w:t>
            </w:r>
            <w:r w:rsidRPr="003D7DB2">
              <w:rPr>
                <w:rFonts w:asciiTheme="majorHAnsi" w:eastAsia="Times New Roman" w:hAnsiTheme="majorHAnsi" w:cstheme="majorHAnsi"/>
                <w:color w:val="000000"/>
                <w:sz w:val="20"/>
                <w:szCs w:val="20"/>
              </w:rPr>
              <w:t xml:space="preserve">provided </w:t>
            </w:r>
            <w:r w:rsidRPr="003D7DB2">
              <w:rPr>
                <w:rFonts w:asciiTheme="majorHAnsi" w:eastAsia="Times New Roman" w:hAnsiTheme="majorHAnsi" w:cstheme="majorHAnsi"/>
                <w:sz w:val="20"/>
                <w:szCs w:val="20"/>
              </w:rPr>
              <w:t>to the journalists</w:t>
            </w:r>
          </w:p>
          <w:p w14:paraId="06B5C4A9" w14:textId="77777777" w:rsidR="0098363D" w:rsidRPr="003D7DB2" w:rsidRDefault="0098363D" w:rsidP="0098363D">
            <w:pPr>
              <w:numPr>
                <w:ilvl w:val="0"/>
                <w:numId w:val="6"/>
              </w:numPr>
              <w:pBdr>
                <w:top w:val="nil"/>
                <w:left w:val="nil"/>
                <w:bottom w:val="nil"/>
                <w:right w:val="nil"/>
                <w:between w:val="nil"/>
              </w:pBdr>
              <w:tabs>
                <w:tab w:val="left" w:pos="181"/>
              </w:tabs>
              <w:suppressAutoHyphens w:val="0"/>
              <w:spacing w:after="0" w:line="240" w:lineRule="auto"/>
              <w:ind w:leftChars="0" w:left="0" w:firstLineChars="0" w:hanging="2"/>
              <w:jc w:val="both"/>
              <w:textDirection w:val="lrTb"/>
              <w:textAlignment w:val="auto"/>
              <w:outlineLvl w:val="9"/>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PPT presentation for the session </w:t>
            </w:r>
          </w:p>
          <w:p w14:paraId="06463A6D" w14:textId="77777777" w:rsidR="0098363D" w:rsidRPr="003D7DB2" w:rsidRDefault="0098363D" w:rsidP="0098363D">
            <w:pPr>
              <w:numPr>
                <w:ilvl w:val="0"/>
                <w:numId w:val="6"/>
              </w:numPr>
              <w:pBdr>
                <w:top w:val="nil"/>
                <w:left w:val="nil"/>
                <w:bottom w:val="nil"/>
                <w:right w:val="nil"/>
                <w:between w:val="nil"/>
              </w:pBdr>
              <w:tabs>
                <w:tab w:val="left" w:pos="181"/>
              </w:tabs>
              <w:suppressAutoHyphens w:val="0"/>
              <w:spacing w:after="0" w:line="240" w:lineRule="auto"/>
              <w:ind w:leftChars="0" w:left="0" w:firstLineChars="0" w:hanging="2"/>
              <w:jc w:val="both"/>
              <w:textDirection w:val="lrTb"/>
              <w:textAlignment w:val="auto"/>
              <w:outlineLvl w:val="9"/>
              <w:rPr>
                <w:rFonts w:asciiTheme="majorHAnsi" w:eastAsia="Times New Roman" w:hAnsiTheme="majorHAnsi" w:cstheme="majorHAnsi"/>
                <w:sz w:val="20"/>
                <w:szCs w:val="20"/>
              </w:rPr>
            </w:pPr>
            <w:r w:rsidRPr="003D7DB2">
              <w:rPr>
                <w:rFonts w:asciiTheme="majorHAnsi" w:eastAsia="Times New Roman" w:hAnsiTheme="majorHAnsi" w:cstheme="majorHAnsi"/>
                <w:color w:val="000000"/>
                <w:sz w:val="20"/>
                <w:szCs w:val="20"/>
              </w:rPr>
              <w:t xml:space="preserve">Film </w:t>
            </w:r>
            <w:r w:rsidRPr="003D7DB2">
              <w:rPr>
                <w:rFonts w:asciiTheme="majorHAnsi" w:eastAsia="Times New Roman" w:hAnsiTheme="majorHAnsi" w:cstheme="majorHAnsi"/>
                <w:sz w:val="20"/>
                <w:szCs w:val="20"/>
              </w:rPr>
              <w:t xml:space="preserve">one </w:t>
            </w:r>
            <w:r w:rsidRPr="003D7DB2">
              <w:rPr>
                <w:rFonts w:asciiTheme="majorHAnsi" w:eastAsia="Times New Roman" w:hAnsiTheme="majorHAnsi" w:cstheme="majorHAnsi"/>
                <w:color w:val="000000"/>
                <w:sz w:val="20"/>
                <w:szCs w:val="20"/>
              </w:rPr>
              <w:t xml:space="preserve">video reportage from </w:t>
            </w:r>
            <w:r w:rsidRPr="003D7DB2">
              <w:rPr>
                <w:rFonts w:asciiTheme="majorHAnsi" w:eastAsia="Times New Roman" w:hAnsiTheme="majorHAnsi" w:cstheme="majorHAnsi"/>
                <w:sz w:val="20"/>
                <w:szCs w:val="20"/>
              </w:rPr>
              <w:t>all informative sessions</w:t>
            </w:r>
          </w:p>
          <w:p w14:paraId="4F3C0F75" w14:textId="77777777" w:rsidR="0098363D" w:rsidRPr="003D7DB2" w:rsidRDefault="0098363D" w:rsidP="0098363D">
            <w:pPr>
              <w:numPr>
                <w:ilvl w:val="0"/>
                <w:numId w:val="6"/>
              </w:numPr>
              <w:pBdr>
                <w:top w:val="nil"/>
                <w:left w:val="nil"/>
                <w:bottom w:val="nil"/>
                <w:right w:val="nil"/>
                <w:between w:val="nil"/>
              </w:pBdr>
              <w:tabs>
                <w:tab w:val="left" w:pos="181"/>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Write a reportage with human stories/quotes from the events and publish it in at least 3 online media</w:t>
            </w:r>
          </w:p>
          <w:p w14:paraId="4E29ED9F" w14:textId="77777777" w:rsidR="0098363D" w:rsidRPr="003D7DB2" w:rsidRDefault="0098363D" w:rsidP="0098363D">
            <w:pPr>
              <w:numPr>
                <w:ilvl w:val="0"/>
                <w:numId w:val="6"/>
              </w:numPr>
              <w:pBdr>
                <w:top w:val="nil"/>
                <w:left w:val="nil"/>
                <w:bottom w:val="nil"/>
                <w:right w:val="nil"/>
                <w:between w:val="nil"/>
              </w:pBdr>
              <w:tabs>
                <w:tab w:val="left" w:pos="196"/>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At least 3 social media posts published at UNFPA Moldova Facebook page about training sessions organized</w:t>
            </w:r>
          </w:p>
          <w:p w14:paraId="398DB8BD" w14:textId="77777777" w:rsidR="0098363D" w:rsidRPr="003D7DB2" w:rsidRDefault="0098363D" w:rsidP="003D635B">
            <w:pPr>
              <w:pBdr>
                <w:top w:val="nil"/>
                <w:left w:val="nil"/>
                <w:bottom w:val="nil"/>
                <w:right w:val="nil"/>
                <w:between w:val="nil"/>
              </w:pBdr>
              <w:spacing w:after="0" w:line="240" w:lineRule="auto"/>
              <w:ind w:left="0" w:hanging="2"/>
              <w:jc w:val="both"/>
              <w:rPr>
                <w:rFonts w:asciiTheme="majorHAnsi" w:eastAsia="Times New Roman" w:hAnsiTheme="majorHAnsi" w:cstheme="majorHAnsi"/>
                <w:sz w:val="20"/>
                <w:szCs w:val="20"/>
              </w:rPr>
            </w:pPr>
          </w:p>
          <w:p w14:paraId="2FC8A804" w14:textId="71B93FAD" w:rsidR="0098363D" w:rsidRPr="003D7DB2" w:rsidRDefault="0098363D" w:rsidP="003D635B">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The number of journalists participating at each Media Cafe – 5 to 10 persons at a session.</w:t>
            </w:r>
          </w:p>
          <w:p w14:paraId="3FE27719"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i/>
                <w:sz w:val="20"/>
                <w:szCs w:val="20"/>
              </w:rPr>
              <w:t>Timeline: March- May  2023</w:t>
            </w:r>
          </w:p>
        </w:tc>
        <w:tc>
          <w:tcPr>
            <w:tcW w:w="1260" w:type="dxa"/>
          </w:tcPr>
          <w:p w14:paraId="6DFFC528"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Deliverables</w:t>
            </w:r>
          </w:p>
        </w:tc>
        <w:tc>
          <w:tcPr>
            <w:tcW w:w="1800" w:type="dxa"/>
          </w:tcPr>
          <w:p w14:paraId="083B8FE3"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700BB0C8"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 Events organized, journalists informed and trained on SRH and GBV – Campaign topics</w:t>
            </w:r>
          </w:p>
          <w:p w14:paraId="0B89E724"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4474F491" w14:textId="77777777" w:rsidR="0098363D" w:rsidRPr="003D7DB2" w:rsidRDefault="0098363D" w:rsidP="0098363D">
            <w:pPr>
              <w:numPr>
                <w:ilvl w:val="0"/>
                <w:numId w:val="6"/>
              </w:numPr>
              <w:tabs>
                <w:tab w:val="left" w:pos="181"/>
              </w:tabs>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sz w:val="20"/>
                <w:szCs w:val="20"/>
              </w:rPr>
              <w:t xml:space="preserve">1 video report per all sessions </w:t>
            </w:r>
          </w:p>
          <w:p w14:paraId="55D74A1F" w14:textId="77777777" w:rsidR="0098363D" w:rsidRPr="003D7DB2" w:rsidRDefault="0098363D" w:rsidP="0098363D">
            <w:pPr>
              <w:numPr>
                <w:ilvl w:val="0"/>
                <w:numId w:val="6"/>
              </w:numPr>
              <w:tabs>
                <w:tab w:val="left" w:pos="211"/>
              </w:tabs>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sz w:val="20"/>
                <w:szCs w:val="20"/>
              </w:rPr>
              <w:t xml:space="preserve">At least one article/long read a week in mass media about SRH services, developed by the journalists who attended to the media informative sessions </w:t>
            </w:r>
          </w:p>
          <w:p w14:paraId="3F43733C" w14:textId="77777777" w:rsidR="0098363D" w:rsidRPr="003D7DB2" w:rsidRDefault="0098363D" w:rsidP="0098363D">
            <w:pPr>
              <w:numPr>
                <w:ilvl w:val="0"/>
                <w:numId w:val="6"/>
              </w:numPr>
              <w:tabs>
                <w:tab w:val="left" w:pos="211"/>
              </w:tabs>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sz w:val="20"/>
                <w:szCs w:val="20"/>
              </w:rPr>
              <w:t>1 PPT developed</w:t>
            </w:r>
          </w:p>
          <w:p w14:paraId="19A894D3" w14:textId="77777777" w:rsidR="0098363D" w:rsidRPr="003D7DB2" w:rsidRDefault="0098363D" w:rsidP="0098363D">
            <w:pPr>
              <w:numPr>
                <w:ilvl w:val="0"/>
                <w:numId w:val="6"/>
              </w:numPr>
              <w:tabs>
                <w:tab w:val="left" w:pos="211"/>
              </w:tabs>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sz w:val="20"/>
                <w:szCs w:val="20"/>
              </w:rPr>
              <w:t xml:space="preserve">5 Social media posts created and published </w:t>
            </w:r>
          </w:p>
          <w:p w14:paraId="14EC422E" w14:textId="0A9E308D" w:rsidR="0098363D" w:rsidRPr="003D7DB2" w:rsidRDefault="0098363D" w:rsidP="0098363D">
            <w:pPr>
              <w:numPr>
                <w:ilvl w:val="0"/>
                <w:numId w:val="6"/>
              </w:numPr>
              <w:tabs>
                <w:tab w:val="left" w:pos="211"/>
              </w:tabs>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Common media plan developed</w:t>
            </w:r>
          </w:p>
        </w:tc>
        <w:tc>
          <w:tcPr>
            <w:tcW w:w="1260" w:type="dxa"/>
          </w:tcPr>
          <w:p w14:paraId="05A99B7A"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c>
          <w:tcPr>
            <w:tcW w:w="1260" w:type="dxa"/>
          </w:tcPr>
          <w:p w14:paraId="0432C47E"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r>
      <w:tr w:rsidR="0098363D" w:rsidRPr="003D7DB2" w14:paraId="3DD97791" w14:textId="2AA8BA57" w:rsidTr="0098363D">
        <w:trPr>
          <w:jc w:val="center"/>
        </w:trPr>
        <w:tc>
          <w:tcPr>
            <w:tcW w:w="540" w:type="dxa"/>
          </w:tcPr>
          <w:p w14:paraId="7468F12C"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A4</w:t>
            </w:r>
          </w:p>
        </w:tc>
        <w:tc>
          <w:tcPr>
            <w:tcW w:w="3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91CF1"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b/>
                <w:bCs/>
                <w:sz w:val="20"/>
                <w:szCs w:val="20"/>
              </w:rPr>
              <w:t xml:space="preserve"> TV and Radio Shows</w:t>
            </w:r>
            <w:r w:rsidRPr="003D7DB2">
              <w:rPr>
                <w:rFonts w:asciiTheme="majorHAnsi" w:eastAsia="Times New Roman" w:hAnsiTheme="majorHAnsi" w:cstheme="majorHAnsi"/>
                <w:sz w:val="20"/>
                <w:szCs w:val="20"/>
              </w:rPr>
              <w:t xml:space="preserve"> organized with the participation of UNFPA SRH experts. Planning the time slot, inviting experts, thematic preparation of the moderators, promotion of the show in social media before the show, development of the articles creating promotional articles with quotes from the show.  </w:t>
            </w:r>
          </w:p>
          <w:p w14:paraId="07D8426A"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lastRenderedPageBreak/>
              <w:t xml:space="preserve">One dedicated republic”4 generations news” inside of the main news bulletins at National TV developed. </w:t>
            </w:r>
          </w:p>
          <w:p w14:paraId="0E788F8A"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Campaign key messages with CTA and link to the landing website pages of the campaign</w:t>
            </w:r>
          </w:p>
          <w:p w14:paraId="422748FF"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Types of SRH services refugees can receive</w:t>
            </w:r>
          </w:p>
          <w:p w14:paraId="686B335E" w14:textId="77777777" w:rsidR="0098363D" w:rsidRPr="003D7DB2" w:rsidRDefault="0098363D" w:rsidP="003D635B">
            <w:pPr>
              <w:spacing w:after="0" w:line="240" w:lineRule="auto"/>
              <w:ind w:left="0" w:hanging="2"/>
              <w:rPr>
                <w:rFonts w:asciiTheme="majorHAnsi" w:eastAsia="Times New Roman" w:hAnsiTheme="majorHAnsi" w:cstheme="majorHAnsi"/>
                <w:color w:val="010302"/>
                <w:sz w:val="20"/>
                <w:szCs w:val="20"/>
              </w:rPr>
            </w:pPr>
            <w:r w:rsidRPr="003D7DB2">
              <w:rPr>
                <w:rFonts w:asciiTheme="majorHAnsi" w:eastAsia="Times New Roman" w:hAnsiTheme="majorHAnsi" w:cstheme="majorHAnsi"/>
                <w:i/>
                <w:sz w:val="20"/>
                <w:szCs w:val="20"/>
              </w:rPr>
              <w:t>Timeline: March- November  2023</w:t>
            </w:r>
          </w:p>
        </w:tc>
        <w:tc>
          <w:tcPr>
            <w:tcW w:w="1260" w:type="dxa"/>
          </w:tcPr>
          <w:p w14:paraId="739E7F9A"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c>
          <w:tcPr>
            <w:tcW w:w="1800" w:type="dxa"/>
          </w:tcPr>
          <w:p w14:paraId="22922AB6" w14:textId="77777777" w:rsidR="0098363D" w:rsidRPr="003D7DB2" w:rsidRDefault="0098363D" w:rsidP="003D7DB2">
            <w:pPr>
              <w:spacing w:after="0" w:line="240" w:lineRule="auto"/>
              <w:ind w:left="0" w:right="80" w:hanging="2"/>
              <w:rPr>
                <w:rFonts w:asciiTheme="majorHAnsi" w:eastAsia="Times New Roman" w:hAnsiTheme="majorHAnsi" w:cstheme="majorHAnsi"/>
                <w:color w:val="010302"/>
                <w:sz w:val="20"/>
                <w:szCs w:val="20"/>
              </w:rPr>
            </w:pPr>
            <w:r w:rsidRPr="003D7DB2">
              <w:rPr>
                <w:rFonts w:asciiTheme="majorHAnsi" w:eastAsia="Times New Roman" w:hAnsiTheme="majorHAnsi" w:cstheme="majorHAnsi"/>
                <w:color w:val="010302"/>
                <w:sz w:val="20"/>
                <w:szCs w:val="20"/>
              </w:rPr>
              <w:t>At least one partnership</w:t>
            </w:r>
          </w:p>
          <w:p w14:paraId="5C7D5405" w14:textId="77777777" w:rsidR="0098363D" w:rsidRPr="003D7DB2" w:rsidRDefault="0098363D" w:rsidP="003D7DB2">
            <w:pPr>
              <w:spacing w:after="0" w:line="240" w:lineRule="auto"/>
              <w:ind w:left="0" w:right="80" w:hanging="2"/>
              <w:rPr>
                <w:rFonts w:asciiTheme="majorHAnsi" w:eastAsia="Times New Roman" w:hAnsiTheme="majorHAnsi" w:cstheme="majorHAnsi"/>
                <w:color w:val="010302"/>
                <w:sz w:val="20"/>
                <w:szCs w:val="20"/>
              </w:rPr>
            </w:pPr>
          </w:p>
          <w:p w14:paraId="4F0D1DBB" w14:textId="77777777" w:rsidR="0098363D" w:rsidRPr="003D7DB2" w:rsidRDefault="0098363D" w:rsidP="003D7DB2">
            <w:pPr>
              <w:spacing w:after="0" w:line="240" w:lineRule="auto"/>
              <w:ind w:left="0" w:right="80" w:hanging="2"/>
              <w:rPr>
                <w:rFonts w:asciiTheme="majorHAnsi" w:eastAsia="Times New Roman" w:hAnsiTheme="majorHAnsi" w:cstheme="majorHAnsi"/>
                <w:color w:val="010302"/>
                <w:sz w:val="20"/>
                <w:szCs w:val="20"/>
              </w:rPr>
            </w:pPr>
            <w:r w:rsidRPr="003D7DB2">
              <w:rPr>
                <w:rFonts w:asciiTheme="majorHAnsi" w:eastAsia="Times New Roman" w:hAnsiTheme="majorHAnsi" w:cstheme="majorHAnsi"/>
                <w:color w:val="010302"/>
                <w:sz w:val="20"/>
                <w:szCs w:val="20"/>
              </w:rPr>
              <w:t xml:space="preserve">One media plan for 6 month developed, </w:t>
            </w:r>
          </w:p>
          <w:p w14:paraId="453A6793" w14:textId="77777777" w:rsidR="0098363D" w:rsidRPr="003D7DB2" w:rsidRDefault="0098363D" w:rsidP="003D7DB2">
            <w:pPr>
              <w:spacing w:after="0" w:line="240" w:lineRule="auto"/>
              <w:ind w:left="0" w:right="80" w:hanging="2"/>
              <w:rPr>
                <w:rFonts w:asciiTheme="majorHAnsi" w:eastAsia="Times New Roman" w:hAnsiTheme="majorHAnsi" w:cstheme="majorHAnsi"/>
                <w:color w:val="010302"/>
                <w:sz w:val="20"/>
                <w:szCs w:val="20"/>
              </w:rPr>
            </w:pPr>
            <w:r w:rsidRPr="003D7DB2">
              <w:rPr>
                <w:rFonts w:asciiTheme="majorHAnsi" w:eastAsia="Times New Roman" w:hAnsiTheme="majorHAnsi" w:cstheme="majorHAnsi"/>
                <w:color w:val="010302"/>
                <w:sz w:val="20"/>
                <w:szCs w:val="20"/>
              </w:rPr>
              <w:t xml:space="preserve">One list of the experts created </w:t>
            </w:r>
            <w:r w:rsidRPr="003D7DB2">
              <w:rPr>
                <w:rFonts w:asciiTheme="majorHAnsi" w:eastAsia="Times New Roman" w:hAnsiTheme="majorHAnsi" w:cstheme="majorHAnsi"/>
                <w:color w:val="010302"/>
                <w:sz w:val="20"/>
                <w:szCs w:val="20"/>
              </w:rPr>
              <w:lastRenderedPageBreak/>
              <w:t xml:space="preserve">and approved by UNFPA, </w:t>
            </w:r>
          </w:p>
          <w:p w14:paraId="6CA447AB" w14:textId="77777777" w:rsidR="0098363D" w:rsidRPr="003D7DB2" w:rsidRDefault="0098363D" w:rsidP="003D7DB2">
            <w:pPr>
              <w:spacing w:after="0" w:line="240" w:lineRule="auto"/>
              <w:ind w:left="0" w:right="80" w:hanging="2"/>
              <w:rPr>
                <w:rFonts w:asciiTheme="majorHAnsi" w:eastAsia="Times New Roman" w:hAnsiTheme="majorHAnsi" w:cstheme="majorHAnsi"/>
                <w:color w:val="010302"/>
                <w:sz w:val="20"/>
                <w:szCs w:val="20"/>
              </w:rPr>
            </w:pPr>
            <w:r w:rsidRPr="003D7DB2">
              <w:rPr>
                <w:rFonts w:asciiTheme="majorHAnsi" w:eastAsia="Times New Roman" w:hAnsiTheme="majorHAnsi" w:cstheme="majorHAnsi"/>
                <w:color w:val="010302"/>
                <w:sz w:val="20"/>
                <w:szCs w:val="20"/>
              </w:rPr>
              <w:t>5 TV shows organizes at prime time on at least 3 TV stations</w:t>
            </w:r>
          </w:p>
          <w:p w14:paraId="46E0EC63" w14:textId="4C22EDD1" w:rsidR="0098363D" w:rsidRPr="003D7DB2" w:rsidRDefault="0098363D" w:rsidP="0098363D">
            <w:pPr>
              <w:spacing w:after="0" w:line="240" w:lineRule="auto"/>
              <w:ind w:left="0" w:right="80" w:hanging="2"/>
              <w:rPr>
                <w:rFonts w:asciiTheme="majorHAnsi" w:hAnsiTheme="majorHAnsi" w:cstheme="majorHAnsi"/>
                <w:color w:val="010302"/>
                <w:sz w:val="20"/>
                <w:szCs w:val="20"/>
              </w:rPr>
            </w:pPr>
            <w:r w:rsidRPr="003D7DB2">
              <w:rPr>
                <w:rFonts w:asciiTheme="majorHAnsi" w:eastAsia="Times New Roman" w:hAnsiTheme="majorHAnsi" w:cstheme="majorHAnsi"/>
                <w:color w:val="010302"/>
                <w:sz w:val="20"/>
                <w:szCs w:val="20"/>
              </w:rPr>
              <w:t>5 Radio shows organized</w:t>
            </w:r>
          </w:p>
        </w:tc>
        <w:tc>
          <w:tcPr>
            <w:tcW w:w="1260" w:type="dxa"/>
          </w:tcPr>
          <w:p w14:paraId="5D14881C" w14:textId="77777777" w:rsidR="0098363D" w:rsidRPr="003D7DB2" w:rsidRDefault="0098363D" w:rsidP="003D635B">
            <w:pPr>
              <w:spacing w:after="0" w:line="335" w:lineRule="auto"/>
              <w:ind w:left="0" w:right="80" w:hanging="2"/>
              <w:rPr>
                <w:rFonts w:asciiTheme="majorHAnsi" w:eastAsia="Times New Roman" w:hAnsiTheme="majorHAnsi" w:cstheme="majorHAnsi"/>
                <w:color w:val="010302"/>
                <w:sz w:val="20"/>
                <w:szCs w:val="20"/>
              </w:rPr>
            </w:pPr>
          </w:p>
        </w:tc>
        <w:tc>
          <w:tcPr>
            <w:tcW w:w="1260" w:type="dxa"/>
          </w:tcPr>
          <w:p w14:paraId="260167A9" w14:textId="77777777" w:rsidR="0098363D" w:rsidRPr="003D7DB2" w:rsidRDefault="0098363D" w:rsidP="003D635B">
            <w:pPr>
              <w:spacing w:after="0" w:line="335" w:lineRule="auto"/>
              <w:ind w:left="0" w:right="80" w:hanging="2"/>
              <w:rPr>
                <w:rFonts w:asciiTheme="majorHAnsi" w:eastAsia="Times New Roman" w:hAnsiTheme="majorHAnsi" w:cstheme="majorHAnsi"/>
                <w:color w:val="010302"/>
                <w:sz w:val="20"/>
                <w:szCs w:val="20"/>
              </w:rPr>
            </w:pPr>
          </w:p>
        </w:tc>
      </w:tr>
      <w:tr w:rsidR="0098363D" w:rsidRPr="003D7DB2" w14:paraId="149F9C48" w14:textId="1EF27FE2" w:rsidTr="0098363D">
        <w:trPr>
          <w:jc w:val="center"/>
        </w:trPr>
        <w:tc>
          <w:tcPr>
            <w:tcW w:w="540" w:type="dxa"/>
          </w:tcPr>
          <w:p w14:paraId="5ACCDB34"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A5</w:t>
            </w:r>
          </w:p>
        </w:tc>
        <w:tc>
          <w:tcPr>
            <w:tcW w:w="3865" w:type="dxa"/>
          </w:tcPr>
          <w:p w14:paraId="00023874"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b/>
                <w:sz w:val="20"/>
                <w:szCs w:val="20"/>
              </w:rPr>
              <w:t>Information materials and branded items promoting the campaign developed, printed and distributed within the campaign partners network / campaign disseminators</w:t>
            </w:r>
          </w:p>
          <w:p w14:paraId="703C7675" w14:textId="77777777" w:rsidR="0098363D" w:rsidRPr="003D7DB2" w:rsidRDefault="0098363D" w:rsidP="003D635B">
            <w:pPr>
              <w:tabs>
                <w:tab w:val="left" w:pos="280"/>
              </w:tabs>
              <w:spacing w:after="0" w:line="240" w:lineRule="auto"/>
              <w:ind w:left="0" w:hanging="2"/>
              <w:rPr>
                <w:rFonts w:asciiTheme="majorHAnsi" w:eastAsia="Times New Roman" w:hAnsiTheme="majorHAnsi" w:cstheme="majorHAnsi"/>
                <w:sz w:val="20"/>
                <w:szCs w:val="20"/>
              </w:rPr>
            </w:pPr>
          </w:p>
          <w:p w14:paraId="5A9948CF" w14:textId="77777777" w:rsidR="0098363D" w:rsidRPr="003D7DB2" w:rsidRDefault="0098363D" w:rsidP="003D635B">
            <w:pPr>
              <w:numPr>
                <w:ilvl w:val="0"/>
                <w:numId w:val="7"/>
              </w:numPr>
              <w:tabs>
                <w:tab w:val="left" w:pos="280"/>
              </w:tabs>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sz w:val="20"/>
                <w:szCs w:val="20"/>
              </w:rPr>
              <w:t>Posters with the campaign message and call to action (CTA) to access the SRH services to be distributed to the LPAs, post offices, police units, family doctors, centers for refugees –in RO/RU/UKR - A2, 4+4, 150gr</w:t>
            </w:r>
          </w:p>
          <w:p w14:paraId="458B20F7" w14:textId="77777777" w:rsidR="0098363D" w:rsidRPr="003D7DB2" w:rsidRDefault="0098363D" w:rsidP="003D635B">
            <w:pPr>
              <w:numPr>
                <w:ilvl w:val="0"/>
                <w:numId w:val="7"/>
              </w:numPr>
              <w:tabs>
                <w:tab w:val="left" w:pos="280"/>
              </w:tabs>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sz w:val="20"/>
                <w:szCs w:val="20"/>
              </w:rPr>
              <w:t>Stickers with the campaign messages (RO/RU/UKR) - A5, 4+0</w:t>
            </w:r>
          </w:p>
          <w:p w14:paraId="057C6F90" w14:textId="77777777" w:rsidR="0098363D" w:rsidRPr="003D7DB2" w:rsidRDefault="0098363D" w:rsidP="003D635B">
            <w:pPr>
              <w:numPr>
                <w:ilvl w:val="0"/>
                <w:numId w:val="7"/>
              </w:numPr>
              <w:tabs>
                <w:tab w:val="left" w:pos="280"/>
              </w:tabs>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sz w:val="20"/>
                <w:szCs w:val="20"/>
              </w:rPr>
              <w:t>Campaign roll-up banners – 120x200</w:t>
            </w:r>
          </w:p>
          <w:p w14:paraId="11D093E6" w14:textId="77777777" w:rsidR="0098363D" w:rsidRPr="003D7DB2" w:rsidRDefault="0098363D" w:rsidP="003D635B">
            <w:pPr>
              <w:numPr>
                <w:ilvl w:val="0"/>
                <w:numId w:val="7"/>
              </w:numPr>
              <w:tabs>
                <w:tab w:val="left" w:pos="280"/>
              </w:tabs>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Outdoor Banner- (200 x 80 cm;300 x 100 cm</w:t>
            </w:r>
          </w:p>
          <w:p w14:paraId="57CD3A3B" w14:textId="77777777" w:rsidR="0098363D" w:rsidRDefault="0098363D" w:rsidP="0098363D">
            <w:pPr>
              <w:tabs>
                <w:tab w:val="left" w:pos="280"/>
              </w:tabs>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   150 x 100 cm; 300 x 200 cm)</w:t>
            </w:r>
          </w:p>
          <w:p w14:paraId="665C8DAA" w14:textId="6D4A55DF" w:rsidR="0098363D" w:rsidRPr="003D7DB2" w:rsidRDefault="0098363D" w:rsidP="0098363D">
            <w:pPr>
              <w:tabs>
                <w:tab w:val="left" w:pos="280"/>
              </w:tabs>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i/>
                <w:sz w:val="20"/>
                <w:szCs w:val="20"/>
              </w:rPr>
              <w:t>Timeline: March- June 2023</w:t>
            </w:r>
          </w:p>
          <w:p w14:paraId="07B38EA0" w14:textId="77777777" w:rsidR="0098363D" w:rsidRPr="003D7DB2" w:rsidRDefault="0098363D" w:rsidP="003D635B">
            <w:pPr>
              <w:pBdr>
                <w:top w:val="nil"/>
                <w:left w:val="nil"/>
                <w:bottom w:val="nil"/>
                <w:right w:val="nil"/>
                <w:between w:val="nil"/>
              </w:pBdr>
              <w:spacing w:after="0" w:line="240" w:lineRule="auto"/>
              <w:ind w:left="0" w:hanging="2"/>
              <w:jc w:val="both"/>
              <w:rPr>
                <w:rFonts w:asciiTheme="majorHAnsi" w:eastAsia="Times New Roman" w:hAnsiTheme="majorHAnsi" w:cstheme="majorHAnsi"/>
                <w:sz w:val="20"/>
                <w:szCs w:val="20"/>
              </w:rPr>
            </w:pPr>
          </w:p>
        </w:tc>
        <w:tc>
          <w:tcPr>
            <w:tcW w:w="1260" w:type="dxa"/>
          </w:tcPr>
          <w:p w14:paraId="0E7337C4"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Deliverables</w:t>
            </w:r>
          </w:p>
        </w:tc>
        <w:tc>
          <w:tcPr>
            <w:tcW w:w="1800" w:type="dxa"/>
          </w:tcPr>
          <w:p w14:paraId="752F110C"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Advertising materials developed </w:t>
            </w:r>
          </w:p>
          <w:p w14:paraId="29ADF811"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12125DA6"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Content development and design of the banners and posters in 3 languages</w:t>
            </w:r>
          </w:p>
          <w:p w14:paraId="659F68FE"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Signing contracts with suppliers who will print and display the outreach materials </w:t>
            </w:r>
          </w:p>
          <w:p w14:paraId="2F8BC140"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1F817A16" w14:textId="77777777" w:rsidR="0098363D" w:rsidRPr="003D7DB2" w:rsidRDefault="0098363D" w:rsidP="0098363D">
            <w:pPr>
              <w:numPr>
                <w:ilvl w:val="0"/>
                <w:numId w:val="7"/>
              </w:numPr>
              <w:tabs>
                <w:tab w:val="left" w:pos="226"/>
              </w:tabs>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sz w:val="20"/>
                <w:szCs w:val="20"/>
              </w:rPr>
              <w:t xml:space="preserve">2000 posters </w:t>
            </w:r>
          </w:p>
          <w:p w14:paraId="45355C8F" w14:textId="77777777" w:rsidR="0098363D" w:rsidRPr="003D7DB2" w:rsidRDefault="0098363D" w:rsidP="0098363D">
            <w:pPr>
              <w:numPr>
                <w:ilvl w:val="0"/>
                <w:numId w:val="7"/>
              </w:numPr>
              <w:tabs>
                <w:tab w:val="left" w:pos="226"/>
              </w:tabs>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30 Outdoor Banners </w:t>
            </w:r>
          </w:p>
          <w:p w14:paraId="2B2CA721" w14:textId="77777777" w:rsidR="0098363D" w:rsidRPr="003D7DB2" w:rsidRDefault="0098363D" w:rsidP="0098363D">
            <w:pPr>
              <w:numPr>
                <w:ilvl w:val="0"/>
                <w:numId w:val="7"/>
              </w:numPr>
              <w:tabs>
                <w:tab w:val="left" w:pos="256"/>
              </w:tabs>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sz w:val="20"/>
                <w:szCs w:val="20"/>
              </w:rPr>
              <w:t>Three campaign Banners</w:t>
            </w:r>
          </w:p>
          <w:p w14:paraId="05E3F0F5" w14:textId="5DA2B297" w:rsidR="0098363D" w:rsidRPr="003D7DB2" w:rsidRDefault="0098363D" w:rsidP="0098363D">
            <w:pPr>
              <w:numPr>
                <w:ilvl w:val="0"/>
                <w:numId w:val="7"/>
              </w:numPr>
              <w:tabs>
                <w:tab w:val="left" w:pos="280"/>
              </w:tabs>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sz w:val="20"/>
                <w:szCs w:val="20"/>
              </w:rPr>
              <w:t xml:space="preserve">500 Stickers with the campaign messages </w:t>
            </w:r>
          </w:p>
        </w:tc>
        <w:tc>
          <w:tcPr>
            <w:tcW w:w="1260" w:type="dxa"/>
          </w:tcPr>
          <w:p w14:paraId="2D1A6DF0"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c>
          <w:tcPr>
            <w:tcW w:w="1260" w:type="dxa"/>
          </w:tcPr>
          <w:p w14:paraId="5820D180"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r>
      <w:tr w:rsidR="0098363D" w:rsidRPr="003D7DB2" w14:paraId="2D517C51" w14:textId="7E11F184" w:rsidTr="0098363D">
        <w:trPr>
          <w:jc w:val="center"/>
        </w:trPr>
        <w:tc>
          <w:tcPr>
            <w:tcW w:w="540" w:type="dxa"/>
          </w:tcPr>
          <w:p w14:paraId="4A3B2F40"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A6</w:t>
            </w:r>
          </w:p>
        </w:tc>
        <w:tc>
          <w:tcPr>
            <w:tcW w:w="3865" w:type="dxa"/>
          </w:tcPr>
          <w:p w14:paraId="5B9093D3"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b/>
                <w:sz w:val="20"/>
                <w:szCs w:val="20"/>
              </w:rPr>
              <w:t>Umbrella digital campaign, running during the whole campaign (including content development, posting and ad campaigns)</w:t>
            </w:r>
          </w:p>
          <w:p w14:paraId="5483DCDE"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Umbrella digital campaign which will run during the whole campaign on the following </w:t>
            </w:r>
            <w:r w:rsidRPr="003D7DB2">
              <w:rPr>
                <w:rFonts w:asciiTheme="majorHAnsi" w:eastAsia="Times New Roman" w:hAnsiTheme="majorHAnsi" w:cstheme="majorHAnsi"/>
                <w:b/>
                <w:sz w:val="20"/>
                <w:szCs w:val="20"/>
              </w:rPr>
              <w:t xml:space="preserve">Social Media platforms: </w:t>
            </w:r>
          </w:p>
          <w:p w14:paraId="61BD1AF8" w14:textId="77777777" w:rsidR="0098363D" w:rsidRPr="003D7DB2" w:rsidRDefault="0098363D" w:rsidP="0098363D">
            <w:pPr>
              <w:numPr>
                <w:ilvl w:val="0"/>
                <w:numId w:val="7"/>
              </w:numPr>
              <w:pBdr>
                <w:top w:val="nil"/>
                <w:left w:val="nil"/>
                <w:bottom w:val="nil"/>
                <w:right w:val="nil"/>
                <w:between w:val="nil"/>
              </w:pBdr>
              <w:tabs>
                <w:tab w:val="left" w:pos="151"/>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social media pages of UN agencies in Moldova: Facebook and Instagram (main platform)</w:t>
            </w:r>
          </w:p>
          <w:p w14:paraId="2EC092A2" w14:textId="77777777" w:rsidR="0098363D" w:rsidRPr="003D7DB2" w:rsidRDefault="0098363D" w:rsidP="0098363D">
            <w:pPr>
              <w:numPr>
                <w:ilvl w:val="0"/>
                <w:numId w:val="7"/>
              </w:numPr>
              <w:pBdr>
                <w:top w:val="nil"/>
                <w:left w:val="nil"/>
                <w:bottom w:val="nil"/>
                <w:right w:val="nil"/>
                <w:between w:val="nil"/>
              </w:pBdr>
              <w:tabs>
                <w:tab w:val="left" w:pos="181"/>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 xml:space="preserve">social media pages of GBV working groups </w:t>
            </w:r>
          </w:p>
          <w:p w14:paraId="2CC611F7" w14:textId="77777777" w:rsidR="0098363D" w:rsidRPr="003D7DB2" w:rsidRDefault="0098363D" w:rsidP="0098363D">
            <w:pPr>
              <w:numPr>
                <w:ilvl w:val="0"/>
                <w:numId w:val="7"/>
              </w:numPr>
              <w:pBdr>
                <w:top w:val="nil"/>
                <w:left w:val="nil"/>
                <w:bottom w:val="nil"/>
                <w:right w:val="nil"/>
                <w:between w:val="nil"/>
              </w:pBdr>
              <w:tabs>
                <w:tab w:val="left" w:pos="181"/>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 xml:space="preserve">social media pages of Local Public Authorities </w:t>
            </w:r>
          </w:p>
          <w:p w14:paraId="45AC04A6" w14:textId="77777777" w:rsidR="0098363D" w:rsidRPr="003D7DB2" w:rsidRDefault="0098363D" w:rsidP="0098363D">
            <w:pPr>
              <w:numPr>
                <w:ilvl w:val="0"/>
                <w:numId w:val="7"/>
              </w:numPr>
              <w:pBdr>
                <w:top w:val="nil"/>
                <w:left w:val="nil"/>
                <w:bottom w:val="nil"/>
                <w:right w:val="nil"/>
                <w:between w:val="nil"/>
              </w:pBdr>
              <w:tabs>
                <w:tab w:val="left" w:pos="166"/>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libraries</w:t>
            </w:r>
          </w:p>
          <w:p w14:paraId="733B3EED" w14:textId="77777777" w:rsidR="0098363D" w:rsidRPr="003D7DB2" w:rsidRDefault="0098363D" w:rsidP="0098363D">
            <w:pPr>
              <w:numPr>
                <w:ilvl w:val="0"/>
                <w:numId w:val="7"/>
              </w:numPr>
              <w:pBdr>
                <w:top w:val="nil"/>
                <w:left w:val="nil"/>
                <w:bottom w:val="nil"/>
                <w:right w:val="nil"/>
                <w:between w:val="nil"/>
              </w:pBdr>
              <w:tabs>
                <w:tab w:val="left" w:pos="181"/>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relevant refugee Viber and WhatsApp groups</w:t>
            </w:r>
          </w:p>
          <w:p w14:paraId="42E9F625" w14:textId="77777777" w:rsidR="0098363D" w:rsidRPr="003D7DB2" w:rsidRDefault="0098363D" w:rsidP="0098363D">
            <w:pPr>
              <w:numPr>
                <w:ilvl w:val="0"/>
                <w:numId w:val="7"/>
              </w:numPr>
              <w:pBdr>
                <w:top w:val="nil"/>
                <w:left w:val="nil"/>
                <w:bottom w:val="nil"/>
                <w:right w:val="nil"/>
                <w:between w:val="nil"/>
              </w:pBdr>
              <w:tabs>
                <w:tab w:val="left" w:pos="196"/>
              </w:tabs>
              <w:suppressAutoHyphens w:val="0"/>
              <w:spacing w:after="0" w:line="240" w:lineRule="auto"/>
              <w:ind w:leftChars="0" w:left="0" w:firstLineChars="0" w:hanging="2"/>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 xml:space="preserve">Facebook groups for refugees: </w:t>
            </w:r>
          </w:p>
          <w:p w14:paraId="2494C096" w14:textId="77777777" w:rsidR="0098363D" w:rsidRPr="003D7DB2" w:rsidRDefault="00255B01" w:rsidP="003D635B">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0"/>
                <w:szCs w:val="20"/>
              </w:rPr>
            </w:pPr>
            <w:hyperlink r:id="rId8">
              <w:r w:rsidR="0098363D" w:rsidRPr="003D7DB2">
                <w:rPr>
                  <w:rFonts w:asciiTheme="majorHAnsi" w:eastAsia="Times New Roman" w:hAnsiTheme="majorHAnsi" w:cstheme="majorHAnsi"/>
                  <w:color w:val="000000"/>
                  <w:sz w:val="20"/>
                  <w:szCs w:val="20"/>
                </w:rPr>
                <w:t>https://www.facebook.com/moldova4peace/</w:t>
              </w:r>
            </w:hyperlink>
            <w:r w:rsidR="0098363D" w:rsidRPr="003D7DB2">
              <w:rPr>
                <w:rFonts w:asciiTheme="majorHAnsi" w:eastAsia="Times New Roman" w:hAnsiTheme="majorHAnsi" w:cstheme="majorHAnsi"/>
                <w:color w:val="000000"/>
                <w:sz w:val="20"/>
                <w:szCs w:val="20"/>
              </w:rPr>
              <w:t xml:space="preserve"> - Moldova pentru Pace</w:t>
            </w:r>
          </w:p>
          <w:p w14:paraId="79ACF77B" w14:textId="77777777" w:rsidR="0098363D" w:rsidRPr="003D7DB2" w:rsidRDefault="00255B01" w:rsidP="003D635B">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0"/>
                <w:szCs w:val="20"/>
              </w:rPr>
            </w:pPr>
            <w:hyperlink r:id="rId9">
              <w:r w:rsidR="0098363D" w:rsidRPr="003D7DB2">
                <w:rPr>
                  <w:rFonts w:asciiTheme="majorHAnsi" w:eastAsia="Times New Roman" w:hAnsiTheme="majorHAnsi" w:cstheme="majorHAnsi"/>
                  <w:color w:val="000000"/>
                  <w:sz w:val="20"/>
                  <w:szCs w:val="20"/>
                </w:rPr>
                <w:t>https://facebook.com/groups/347615063908402/</w:t>
              </w:r>
            </w:hyperlink>
            <w:r w:rsidR="0098363D" w:rsidRPr="003D7DB2">
              <w:rPr>
                <w:rFonts w:asciiTheme="majorHAnsi" w:eastAsia="Times New Roman" w:hAnsiTheme="majorHAnsi" w:cstheme="majorHAnsi"/>
                <w:color w:val="000000"/>
                <w:sz w:val="20"/>
                <w:szCs w:val="20"/>
              </w:rPr>
              <w:t xml:space="preserve"> - Ajutor ucraineni in Moldova</w:t>
            </w:r>
          </w:p>
          <w:p w14:paraId="7B9F2457" w14:textId="77777777" w:rsidR="0098363D" w:rsidRPr="003D7DB2" w:rsidRDefault="00255B01" w:rsidP="003D635B">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0"/>
                <w:szCs w:val="20"/>
              </w:rPr>
            </w:pPr>
            <w:hyperlink r:id="rId10">
              <w:r w:rsidR="0098363D" w:rsidRPr="003D7DB2">
                <w:rPr>
                  <w:rFonts w:asciiTheme="majorHAnsi" w:eastAsia="Times New Roman" w:hAnsiTheme="majorHAnsi" w:cstheme="majorHAnsi"/>
                  <w:color w:val="000000"/>
                  <w:sz w:val="20"/>
                  <w:szCs w:val="20"/>
                </w:rPr>
                <w:t>https://www.facebook.com/groups/1015955328426290</w:t>
              </w:r>
            </w:hyperlink>
            <w:r w:rsidR="0098363D" w:rsidRPr="003D7DB2">
              <w:rPr>
                <w:rFonts w:asciiTheme="majorHAnsi" w:eastAsia="Times New Roman" w:hAnsiTheme="majorHAnsi" w:cstheme="majorHAnsi"/>
                <w:color w:val="000000"/>
                <w:sz w:val="20"/>
                <w:szCs w:val="20"/>
              </w:rPr>
              <w:t xml:space="preserve">  - Ajutor Ucraina</w:t>
            </w:r>
          </w:p>
          <w:p w14:paraId="234204C9" w14:textId="77777777" w:rsidR="0098363D" w:rsidRPr="003D7DB2" w:rsidRDefault="0098363D" w:rsidP="003D635B">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0"/>
                <w:szCs w:val="20"/>
              </w:rPr>
            </w:pPr>
          </w:p>
          <w:p w14:paraId="36BE4B24" w14:textId="77777777" w:rsidR="0098363D" w:rsidRPr="003D7DB2" w:rsidRDefault="0098363D" w:rsidP="003D635B">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0"/>
                <w:szCs w:val="20"/>
              </w:rPr>
            </w:pPr>
            <w:r w:rsidRPr="003D7DB2">
              <w:rPr>
                <w:rFonts w:asciiTheme="majorHAnsi" w:eastAsia="Times New Roman" w:hAnsiTheme="majorHAnsi" w:cstheme="majorHAnsi"/>
                <w:color w:val="000000"/>
                <w:sz w:val="20"/>
                <w:szCs w:val="20"/>
              </w:rPr>
              <w:t xml:space="preserve">1) Develop a detailed social media calendar together with the groups admins </w:t>
            </w:r>
          </w:p>
          <w:p w14:paraId="3D557FCA" w14:textId="77777777" w:rsidR="0098363D" w:rsidRPr="003D7DB2" w:rsidRDefault="0098363D" w:rsidP="003D635B">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2) Develop social media packages in RO/ENG/UKR/RUS </w:t>
            </w:r>
          </w:p>
          <w:p w14:paraId="14144ED0" w14:textId="77777777" w:rsidR="0098363D" w:rsidRPr="003D7DB2" w:rsidRDefault="0098363D" w:rsidP="003D635B">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3) Develop social media event concepts, agenda and manage the online events</w:t>
            </w:r>
          </w:p>
          <w:p w14:paraId="6A2040A6" w14:textId="77777777" w:rsidR="0098363D" w:rsidRPr="003D7DB2" w:rsidRDefault="0098363D" w:rsidP="003D635B">
            <w:pPr>
              <w:spacing w:after="0" w:line="240" w:lineRule="auto"/>
              <w:ind w:left="0" w:hanging="2"/>
              <w:jc w:val="both"/>
              <w:rPr>
                <w:rFonts w:asciiTheme="majorHAnsi" w:eastAsia="Times New Roman" w:hAnsiTheme="majorHAnsi" w:cstheme="majorHAnsi"/>
                <w:sz w:val="20"/>
                <w:szCs w:val="20"/>
              </w:rPr>
            </w:pPr>
          </w:p>
          <w:p w14:paraId="725D1E42" w14:textId="77777777" w:rsidR="0098363D" w:rsidRPr="003D7DB2" w:rsidRDefault="0098363D" w:rsidP="003D635B">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Periodicity of posting on main UNFPA and partner social media platform –  in total – 50-55 posts during 9 months. </w:t>
            </w:r>
          </w:p>
          <w:p w14:paraId="795EB0C6" w14:textId="77777777" w:rsidR="0098363D" w:rsidRPr="003D7DB2" w:rsidRDefault="0098363D" w:rsidP="003D635B">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Periodicity of posting in groups - one post per week during the 4 months – up to 20 posts in each group. </w:t>
            </w:r>
          </w:p>
          <w:p w14:paraId="40B0A439" w14:textId="77777777" w:rsidR="0098363D" w:rsidRPr="003D7DB2" w:rsidRDefault="0098363D" w:rsidP="003D635B">
            <w:pPr>
              <w:pBdr>
                <w:top w:val="nil"/>
                <w:left w:val="nil"/>
                <w:bottom w:val="nil"/>
                <w:right w:val="nil"/>
                <w:between w:val="nil"/>
              </w:pBdr>
              <w:spacing w:after="0" w:line="240" w:lineRule="auto"/>
              <w:ind w:left="0" w:hanging="2"/>
              <w:jc w:val="both"/>
              <w:rPr>
                <w:rFonts w:asciiTheme="majorHAnsi" w:eastAsia="Times New Roman" w:hAnsiTheme="majorHAnsi" w:cstheme="majorHAnsi"/>
                <w:color w:val="000000"/>
                <w:sz w:val="20"/>
                <w:szCs w:val="20"/>
              </w:rPr>
            </w:pPr>
          </w:p>
          <w:p w14:paraId="53990821" w14:textId="77777777" w:rsidR="0098363D" w:rsidRPr="003D7DB2" w:rsidRDefault="0098363D" w:rsidP="003D635B">
            <w:pPr>
              <w:spacing w:after="0" w:line="240" w:lineRule="auto"/>
              <w:ind w:left="0" w:hanging="2"/>
              <w:jc w:val="both"/>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Part of the umbrella digital campaign will also be:</w:t>
            </w:r>
          </w:p>
          <w:p w14:paraId="30D9C9A2" w14:textId="77777777" w:rsidR="0098363D" w:rsidRPr="003D7DB2" w:rsidRDefault="0098363D" w:rsidP="0098363D">
            <w:pPr>
              <w:numPr>
                <w:ilvl w:val="0"/>
                <w:numId w:val="7"/>
              </w:numPr>
              <w:pBdr>
                <w:top w:val="nil"/>
                <w:left w:val="nil"/>
                <w:bottom w:val="nil"/>
                <w:right w:val="nil"/>
                <w:between w:val="nil"/>
              </w:pBdr>
              <w:tabs>
                <w:tab w:val="left" w:pos="211"/>
              </w:tabs>
              <w:suppressAutoHyphens w:val="0"/>
              <w:spacing w:after="0" w:line="240" w:lineRule="auto"/>
              <w:ind w:leftChars="0" w:left="0" w:firstLineChars="0" w:hanging="2"/>
              <w:jc w:val="both"/>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digital social media “events” mirroring and promoting the offline events within the campaign</w:t>
            </w:r>
          </w:p>
          <w:p w14:paraId="2E19180E" w14:textId="77777777" w:rsidR="0098363D" w:rsidRPr="003D7DB2" w:rsidRDefault="0098363D" w:rsidP="0098363D">
            <w:pPr>
              <w:numPr>
                <w:ilvl w:val="0"/>
                <w:numId w:val="7"/>
              </w:numPr>
              <w:pBdr>
                <w:top w:val="nil"/>
                <w:left w:val="nil"/>
                <w:bottom w:val="nil"/>
                <w:right w:val="nil"/>
                <w:between w:val="nil"/>
              </w:pBdr>
              <w:tabs>
                <w:tab w:val="left" w:pos="181"/>
              </w:tabs>
              <w:suppressAutoHyphens w:val="0"/>
              <w:spacing w:after="0" w:line="240" w:lineRule="auto"/>
              <w:ind w:leftChars="0" w:left="0" w:firstLineChars="0" w:hanging="2"/>
              <w:jc w:val="both"/>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Facebook/Instagram Ads campaigns (5 outreach events, the Forum, the Art Contest)</w:t>
            </w:r>
          </w:p>
          <w:p w14:paraId="13BCA083" w14:textId="77777777" w:rsidR="0098363D" w:rsidRPr="003D7DB2" w:rsidRDefault="0098363D" w:rsidP="0098363D">
            <w:pPr>
              <w:numPr>
                <w:ilvl w:val="0"/>
                <w:numId w:val="7"/>
              </w:numPr>
              <w:pBdr>
                <w:top w:val="nil"/>
                <w:left w:val="nil"/>
                <w:bottom w:val="nil"/>
                <w:right w:val="nil"/>
                <w:between w:val="nil"/>
              </w:pBdr>
              <w:tabs>
                <w:tab w:val="left" w:pos="196"/>
              </w:tabs>
              <w:suppressAutoHyphens w:val="0"/>
              <w:spacing w:after="0" w:line="240" w:lineRule="auto"/>
              <w:ind w:leftChars="0" w:left="0" w:firstLineChars="0" w:hanging="2"/>
              <w:jc w:val="both"/>
              <w:textDirection w:val="lrTb"/>
              <w:textAlignment w:val="auto"/>
              <w:outlineLvl w:val="9"/>
              <w:rPr>
                <w:rFonts w:asciiTheme="majorHAnsi" w:hAnsiTheme="majorHAnsi" w:cstheme="majorHAnsi"/>
                <w:color w:val="000000"/>
                <w:sz w:val="20"/>
                <w:szCs w:val="20"/>
              </w:rPr>
            </w:pPr>
            <w:r w:rsidRPr="003D7DB2">
              <w:rPr>
                <w:rFonts w:asciiTheme="majorHAnsi" w:eastAsia="Times New Roman" w:hAnsiTheme="majorHAnsi" w:cstheme="majorHAnsi"/>
                <w:color w:val="000000"/>
                <w:sz w:val="20"/>
                <w:szCs w:val="20"/>
              </w:rPr>
              <w:t>Google Ads campaigns (winning artworks)</w:t>
            </w:r>
          </w:p>
          <w:p w14:paraId="466689BF" w14:textId="77777777" w:rsidR="0098363D" w:rsidRPr="003D7DB2" w:rsidRDefault="0098363D" w:rsidP="003D635B">
            <w:pPr>
              <w:spacing w:after="0" w:line="240" w:lineRule="auto"/>
              <w:ind w:left="0" w:hanging="2"/>
              <w:rPr>
                <w:rFonts w:asciiTheme="majorHAnsi" w:eastAsia="Times New Roman" w:hAnsiTheme="majorHAnsi" w:cstheme="majorHAnsi"/>
                <w:b/>
                <w:sz w:val="20"/>
                <w:szCs w:val="20"/>
              </w:rPr>
            </w:pPr>
            <w:r w:rsidRPr="003D7DB2">
              <w:rPr>
                <w:rFonts w:asciiTheme="majorHAnsi" w:eastAsia="Times New Roman" w:hAnsiTheme="majorHAnsi" w:cstheme="majorHAnsi"/>
                <w:i/>
                <w:color w:val="000000"/>
                <w:sz w:val="20"/>
                <w:szCs w:val="20"/>
              </w:rPr>
              <w:t xml:space="preserve">Timeline: </w:t>
            </w:r>
            <w:r w:rsidRPr="003D7DB2">
              <w:rPr>
                <w:rFonts w:asciiTheme="majorHAnsi" w:eastAsia="Times New Roman" w:hAnsiTheme="majorHAnsi" w:cstheme="majorHAnsi"/>
                <w:i/>
                <w:sz w:val="20"/>
                <w:szCs w:val="20"/>
              </w:rPr>
              <w:t>March 2023- November 2023</w:t>
            </w:r>
          </w:p>
        </w:tc>
        <w:tc>
          <w:tcPr>
            <w:tcW w:w="1260" w:type="dxa"/>
          </w:tcPr>
          <w:p w14:paraId="66BF3B27"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lastRenderedPageBreak/>
              <w:t>Deliverables</w:t>
            </w:r>
            <w:r w:rsidRPr="003D7DB2">
              <w:rPr>
                <w:rFonts w:asciiTheme="majorHAnsi" w:eastAsia="Times New Roman" w:hAnsiTheme="majorHAnsi" w:cstheme="majorHAnsi"/>
                <w:sz w:val="20"/>
                <w:szCs w:val="20"/>
              </w:rPr>
              <w:br/>
            </w:r>
          </w:p>
          <w:p w14:paraId="514D2E0B"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Price per month</w:t>
            </w:r>
          </w:p>
        </w:tc>
        <w:tc>
          <w:tcPr>
            <w:tcW w:w="1800" w:type="dxa"/>
          </w:tcPr>
          <w:p w14:paraId="18EC44E6" w14:textId="77777777" w:rsidR="0098363D" w:rsidRPr="003D7DB2" w:rsidRDefault="0098363D" w:rsidP="0098363D">
            <w:pPr>
              <w:numPr>
                <w:ilvl w:val="0"/>
                <w:numId w:val="5"/>
              </w:numPr>
              <w:tabs>
                <w:tab w:val="left" w:pos="181"/>
              </w:tabs>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b/>
                <w:sz w:val="20"/>
                <w:szCs w:val="20"/>
              </w:rPr>
              <w:t>90 social media posts created</w:t>
            </w:r>
            <w:r w:rsidRPr="003D7DB2">
              <w:rPr>
                <w:rFonts w:asciiTheme="majorHAnsi" w:eastAsia="Times New Roman" w:hAnsiTheme="majorHAnsi" w:cstheme="majorHAnsi"/>
                <w:sz w:val="20"/>
                <w:szCs w:val="20"/>
              </w:rPr>
              <w:t xml:space="preserve"> (texts &amp; multimedia content) for social media in (RO/RU/UKR/ENG) based on the multimedia content created within the campaign</w:t>
            </w:r>
          </w:p>
          <w:p w14:paraId="3B1BEA6C" w14:textId="77777777" w:rsidR="0098363D" w:rsidRPr="003D7DB2" w:rsidRDefault="0098363D" w:rsidP="0098363D">
            <w:pPr>
              <w:numPr>
                <w:ilvl w:val="0"/>
                <w:numId w:val="5"/>
              </w:numPr>
              <w:tabs>
                <w:tab w:val="left" w:pos="241"/>
              </w:tabs>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b/>
                <w:sz w:val="20"/>
                <w:szCs w:val="20"/>
              </w:rPr>
              <w:t>40 informative social media posts</w:t>
            </w:r>
            <w:r w:rsidRPr="003D7DB2">
              <w:rPr>
                <w:rFonts w:asciiTheme="majorHAnsi" w:eastAsia="Times New Roman" w:hAnsiTheme="majorHAnsi" w:cstheme="majorHAnsi"/>
                <w:sz w:val="20"/>
                <w:szCs w:val="20"/>
              </w:rPr>
              <w:t xml:space="preserve"> (text &amp; visual) with original media content (17 visual cards and 3 </w:t>
            </w:r>
            <w:r w:rsidRPr="003D7DB2">
              <w:rPr>
                <w:rFonts w:asciiTheme="majorHAnsi" w:eastAsia="Times New Roman" w:hAnsiTheme="majorHAnsi" w:cstheme="majorHAnsi"/>
                <w:sz w:val="20"/>
                <w:szCs w:val="20"/>
              </w:rPr>
              <w:lastRenderedPageBreak/>
              <w:t xml:space="preserve">infographics developed) </w:t>
            </w:r>
          </w:p>
          <w:p w14:paraId="38FCF3EC" w14:textId="77777777" w:rsidR="0098363D" w:rsidRPr="003D7DB2" w:rsidRDefault="0098363D" w:rsidP="003D7DB2">
            <w:pPr>
              <w:numPr>
                <w:ilvl w:val="0"/>
                <w:numId w:val="5"/>
              </w:numPr>
              <w:suppressAutoHyphens w:val="0"/>
              <w:spacing w:after="0" w:line="240" w:lineRule="auto"/>
              <w:ind w:leftChars="0" w:left="0" w:firstLineChars="0" w:hanging="2"/>
              <w:textDirection w:val="lrTb"/>
              <w:textAlignment w:val="auto"/>
              <w:outlineLvl w:val="9"/>
              <w:rPr>
                <w:rFonts w:asciiTheme="majorHAnsi" w:hAnsiTheme="majorHAnsi" w:cstheme="majorHAnsi"/>
                <w:sz w:val="20"/>
                <w:szCs w:val="20"/>
              </w:rPr>
            </w:pPr>
            <w:r w:rsidRPr="003D7DB2">
              <w:rPr>
                <w:rFonts w:asciiTheme="majorHAnsi" w:eastAsia="Times New Roman" w:hAnsiTheme="majorHAnsi" w:cstheme="majorHAnsi"/>
                <w:b/>
                <w:sz w:val="20"/>
                <w:szCs w:val="20"/>
              </w:rPr>
              <w:t>40 social media posts</w:t>
            </w:r>
            <w:r w:rsidRPr="003D7DB2">
              <w:rPr>
                <w:rFonts w:asciiTheme="majorHAnsi" w:eastAsia="Times New Roman" w:hAnsiTheme="majorHAnsi" w:cstheme="majorHAnsi"/>
                <w:sz w:val="20"/>
                <w:szCs w:val="20"/>
              </w:rPr>
              <w:t xml:space="preserve"> (texts &amp; visuals/cards) created specifically to be posted in refugee groups </w:t>
            </w:r>
          </w:p>
          <w:p w14:paraId="5B267189" w14:textId="77777777" w:rsidR="0098363D" w:rsidRPr="003D7DB2" w:rsidRDefault="0098363D" w:rsidP="003D7DB2">
            <w:pPr>
              <w:spacing w:after="0" w:line="240" w:lineRule="auto"/>
              <w:ind w:left="0" w:hanging="2"/>
              <w:rPr>
                <w:rFonts w:asciiTheme="majorHAnsi" w:hAnsiTheme="majorHAnsi" w:cstheme="majorHAnsi"/>
                <w:sz w:val="20"/>
                <w:szCs w:val="20"/>
              </w:rPr>
            </w:pPr>
          </w:p>
          <w:p w14:paraId="6CDE7593"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tc>
        <w:tc>
          <w:tcPr>
            <w:tcW w:w="1260" w:type="dxa"/>
          </w:tcPr>
          <w:p w14:paraId="75F20F49" w14:textId="77777777" w:rsidR="0098363D" w:rsidRPr="003D7DB2" w:rsidRDefault="0098363D" w:rsidP="0098363D">
            <w:pPr>
              <w:suppressAutoHyphens w:val="0"/>
              <w:spacing w:after="0" w:line="240" w:lineRule="auto"/>
              <w:ind w:leftChars="0" w:left="0" w:firstLineChars="0" w:firstLine="0"/>
              <w:textDirection w:val="lrTb"/>
              <w:textAlignment w:val="auto"/>
              <w:outlineLvl w:val="9"/>
              <w:rPr>
                <w:rFonts w:asciiTheme="majorHAnsi" w:eastAsia="Times New Roman" w:hAnsiTheme="majorHAnsi" w:cstheme="majorHAnsi"/>
                <w:b/>
                <w:sz w:val="20"/>
                <w:szCs w:val="20"/>
              </w:rPr>
            </w:pPr>
          </w:p>
        </w:tc>
        <w:tc>
          <w:tcPr>
            <w:tcW w:w="1260" w:type="dxa"/>
          </w:tcPr>
          <w:p w14:paraId="116B42E0" w14:textId="77777777" w:rsidR="0098363D" w:rsidRPr="003D7DB2" w:rsidRDefault="0098363D" w:rsidP="0098363D">
            <w:pPr>
              <w:suppressAutoHyphens w:val="0"/>
              <w:spacing w:after="0" w:line="240" w:lineRule="auto"/>
              <w:ind w:leftChars="0" w:left="0" w:firstLineChars="0" w:firstLine="0"/>
              <w:textDirection w:val="lrTb"/>
              <w:textAlignment w:val="auto"/>
              <w:outlineLvl w:val="9"/>
              <w:rPr>
                <w:rFonts w:asciiTheme="majorHAnsi" w:eastAsia="Times New Roman" w:hAnsiTheme="majorHAnsi" w:cstheme="majorHAnsi"/>
                <w:b/>
                <w:sz w:val="20"/>
                <w:szCs w:val="20"/>
              </w:rPr>
            </w:pPr>
          </w:p>
        </w:tc>
      </w:tr>
      <w:tr w:rsidR="0098363D" w:rsidRPr="003D7DB2" w14:paraId="0BA13B38" w14:textId="5AF150D5" w:rsidTr="0098363D">
        <w:trPr>
          <w:jc w:val="center"/>
        </w:trPr>
        <w:tc>
          <w:tcPr>
            <w:tcW w:w="540" w:type="dxa"/>
            <w:shd w:val="clear" w:color="auto" w:fill="D9D9D9"/>
          </w:tcPr>
          <w:p w14:paraId="2A1B0944"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c>
          <w:tcPr>
            <w:tcW w:w="3865" w:type="dxa"/>
            <w:shd w:val="clear" w:color="auto" w:fill="D9D9D9"/>
          </w:tcPr>
          <w:p w14:paraId="6A3F475F" w14:textId="77777777" w:rsidR="0098363D" w:rsidRPr="003D7DB2" w:rsidRDefault="00255B01" w:rsidP="003D635B">
            <w:pPr>
              <w:pStyle w:val="ListParagraph1"/>
              <w:numPr>
                <w:ilvl w:val="0"/>
                <w:numId w:val="9"/>
              </w:numPr>
              <w:pBdr>
                <w:top w:val="nil"/>
                <w:left w:val="nil"/>
                <w:bottom w:val="nil"/>
                <w:right w:val="nil"/>
                <w:between w:val="nil"/>
              </w:pBdr>
              <w:suppressAutoHyphens w:val="0"/>
              <w:spacing w:after="0" w:line="240" w:lineRule="auto"/>
              <w:ind w:leftChars="0" w:left="1" w:firstLineChars="0" w:hanging="3"/>
              <w:textDirection w:val="lrTb"/>
              <w:textAlignment w:val="auto"/>
              <w:outlineLvl w:val="9"/>
              <w:rPr>
                <w:rFonts w:asciiTheme="majorHAnsi" w:eastAsia="Times New Roman" w:hAnsiTheme="majorHAnsi" w:cstheme="majorHAnsi"/>
                <w:b/>
                <w:bCs/>
                <w:color w:val="000000"/>
                <w:sz w:val="20"/>
                <w:szCs w:val="20"/>
              </w:rPr>
            </w:pPr>
            <w:sdt>
              <w:sdtPr>
                <w:rPr>
                  <w:rFonts w:asciiTheme="majorHAnsi" w:hAnsiTheme="majorHAnsi" w:cstheme="majorHAnsi"/>
                  <w:sz w:val="20"/>
                  <w:szCs w:val="20"/>
                </w:rPr>
                <w:tag w:val="goog_rdk_19"/>
                <w:id w:val="1717393070"/>
              </w:sdtPr>
              <w:sdtEndPr/>
              <w:sdtContent>
                <w:r w:rsidR="0098363D" w:rsidRPr="003D7DB2">
                  <w:rPr>
                    <w:rFonts w:asciiTheme="majorHAnsi" w:eastAsia="Times New Roman" w:hAnsiTheme="majorHAnsi" w:cstheme="majorHAnsi"/>
                    <w:b/>
                    <w:bCs/>
                    <w:sz w:val="20"/>
                    <w:szCs w:val="20"/>
                  </w:rPr>
                  <w:t xml:space="preserve">AWARENESS </w:t>
                </w:r>
              </w:sdtContent>
            </w:sdt>
            <w:r w:rsidR="0098363D" w:rsidRPr="003D7DB2">
              <w:rPr>
                <w:rFonts w:asciiTheme="majorHAnsi" w:eastAsia="Times New Roman" w:hAnsiTheme="majorHAnsi" w:cstheme="majorHAnsi"/>
                <w:b/>
                <w:bCs/>
                <w:color w:val="000000"/>
                <w:sz w:val="20"/>
                <w:szCs w:val="20"/>
              </w:rPr>
              <w:t xml:space="preserve">RAISING </w:t>
            </w:r>
            <w:sdt>
              <w:sdtPr>
                <w:rPr>
                  <w:rFonts w:asciiTheme="majorHAnsi" w:hAnsiTheme="majorHAnsi" w:cstheme="majorHAnsi"/>
                  <w:sz w:val="20"/>
                  <w:szCs w:val="20"/>
                </w:rPr>
                <w:tag w:val="goog_rdk_20"/>
                <w:id w:val="-1642417695"/>
                <w:showingPlcHdr/>
              </w:sdtPr>
              <w:sdtEndPr/>
              <w:sdtContent>
                <w:r w:rsidR="0098363D" w:rsidRPr="003D7DB2">
                  <w:rPr>
                    <w:rFonts w:asciiTheme="majorHAnsi" w:hAnsiTheme="majorHAnsi" w:cstheme="majorHAnsi"/>
                    <w:b/>
                    <w:bCs/>
                    <w:sz w:val="20"/>
                    <w:szCs w:val="20"/>
                  </w:rPr>
                  <w:t xml:space="preserve">     </w:t>
                </w:r>
              </w:sdtContent>
            </w:sdt>
            <w:r w:rsidR="0098363D" w:rsidRPr="003D7DB2">
              <w:rPr>
                <w:rFonts w:asciiTheme="majorHAnsi" w:eastAsia="Times New Roman" w:hAnsiTheme="majorHAnsi" w:cstheme="majorHAnsi"/>
                <w:b/>
                <w:bCs/>
                <w:color w:val="000000"/>
                <w:sz w:val="20"/>
                <w:szCs w:val="20"/>
              </w:rPr>
              <w:t xml:space="preserve">ACTIVITIES </w:t>
            </w:r>
          </w:p>
        </w:tc>
        <w:tc>
          <w:tcPr>
            <w:tcW w:w="1260" w:type="dxa"/>
            <w:shd w:val="clear" w:color="auto" w:fill="D9D9D9"/>
          </w:tcPr>
          <w:p w14:paraId="18A20744"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c>
          <w:tcPr>
            <w:tcW w:w="1800" w:type="dxa"/>
            <w:shd w:val="clear" w:color="auto" w:fill="D9D9D9"/>
          </w:tcPr>
          <w:p w14:paraId="1AFD89EE"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tc>
        <w:tc>
          <w:tcPr>
            <w:tcW w:w="1260" w:type="dxa"/>
            <w:shd w:val="clear" w:color="auto" w:fill="D9D9D9"/>
          </w:tcPr>
          <w:p w14:paraId="021FBC02"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c>
          <w:tcPr>
            <w:tcW w:w="1260" w:type="dxa"/>
            <w:shd w:val="clear" w:color="auto" w:fill="D9D9D9"/>
          </w:tcPr>
          <w:p w14:paraId="76B6E3D3"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r>
      <w:tr w:rsidR="0098363D" w:rsidRPr="003D7DB2" w14:paraId="58659297" w14:textId="614F1DCC" w:rsidTr="0098363D">
        <w:trPr>
          <w:trHeight w:val="833"/>
          <w:jc w:val="center"/>
        </w:trPr>
        <w:tc>
          <w:tcPr>
            <w:tcW w:w="540" w:type="dxa"/>
          </w:tcPr>
          <w:p w14:paraId="436978F5"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B1</w:t>
            </w:r>
          </w:p>
        </w:tc>
        <w:tc>
          <w:tcPr>
            <w:tcW w:w="3865" w:type="dxa"/>
          </w:tcPr>
          <w:p w14:paraId="40522FE3"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b/>
                <w:sz w:val="20"/>
                <w:szCs w:val="20"/>
              </w:rPr>
              <w:t>Street Experiments in partnership with local artists filmed by hidden camera</w:t>
            </w:r>
          </w:p>
          <w:p w14:paraId="2C03EBFC"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Four street performances in 4 different environments: At street, university, in public transport (the final list of the locations TBC) </w:t>
            </w:r>
          </w:p>
          <w:p w14:paraId="2D80F831"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p w14:paraId="47BE3AE1" w14:textId="77777777" w:rsidR="0098363D" w:rsidRPr="003D7DB2" w:rsidRDefault="0098363D" w:rsidP="003D635B">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0"/>
                <w:szCs w:val="20"/>
              </w:rPr>
            </w:pPr>
            <w:r w:rsidRPr="003D7DB2">
              <w:rPr>
                <w:rFonts w:asciiTheme="majorHAnsi" w:eastAsia="Times New Roman" w:hAnsiTheme="majorHAnsi" w:cstheme="majorHAnsi"/>
                <w:color w:val="000000"/>
                <w:sz w:val="20"/>
                <w:szCs w:val="20"/>
              </w:rPr>
              <w:t xml:space="preserve">Each </w:t>
            </w:r>
            <w:r w:rsidRPr="003D7DB2">
              <w:rPr>
                <w:rFonts w:asciiTheme="majorHAnsi" w:eastAsia="Times New Roman" w:hAnsiTheme="majorHAnsi" w:cstheme="majorHAnsi"/>
                <w:sz w:val="20"/>
                <w:szCs w:val="20"/>
              </w:rPr>
              <w:t xml:space="preserve">street performance will contain </w:t>
            </w:r>
            <w:r w:rsidRPr="003D7DB2">
              <w:rPr>
                <w:rFonts w:asciiTheme="majorHAnsi" w:eastAsia="Times New Roman" w:hAnsiTheme="majorHAnsi" w:cstheme="majorHAnsi"/>
                <w:color w:val="000000"/>
                <w:sz w:val="20"/>
                <w:szCs w:val="20"/>
              </w:rPr>
              <w:t>2 components:</w:t>
            </w:r>
          </w:p>
          <w:p w14:paraId="67E5A3BA" w14:textId="77777777" w:rsidR="0098363D" w:rsidRPr="003D7DB2" w:rsidRDefault="0098363D" w:rsidP="003D635B">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0"/>
                <w:szCs w:val="20"/>
              </w:rPr>
            </w:pPr>
            <w:r w:rsidRPr="003D7DB2">
              <w:rPr>
                <w:rFonts w:asciiTheme="majorHAnsi" w:eastAsia="Times New Roman" w:hAnsiTheme="majorHAnsi" w:cstheme="majorHAnsi"/>
                <w:color w:val="000000"/>
                <w:sz w:val="20"/>
                <w:szCs w:val="20"/>
              </w:rPr>
              <w:t>-Reproducing a situation and filming it with a hidden camera</w:t>
            </w:r>
          </w:p>
          <w:p w14:paraId="6FC6F62D" w14:textId="77777777" w:rsidR="0098363D" w:rsidRPr="003D7DB2" w:rsidRDefault="0098363D" w:rsidP="003D635B">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0"/>
                <w:szCs w:val="20"/>
              </w:rPr>
            </w:pPr>
            <w:r w:rsidRPr="003D7DB2">
              <w:rPr>
                <w:rFonts w:asciiTheme="majorHAnsi" w:eastAsia="Times New Roman" w:hAnsiTheme="majorHAnsi" w:cstheme="majorHAnsi"/>
                <w:color w:val="000000"/>
                <w:sz w:val="20"/>
                <w:szCs w:val="20"/>
              </w:rPr>
              <w:t>-Creation of the educational video based on the filmed situation</w:t>
            </w:r>
          </w:p>
          <w:p w14:paraId="3EDF13DC" w14:textId="77777777" w:rsidR="0098363D" w:rsidRPr="003D7DB2" w:rsidRDefault="0098363D" w:rsidP="003D635B">
            <w:pPr>
              <w:pBdr>
                <w:top w:val="nil"/>
                <w:left w:val="nil"/>
                <w:bottom w:val="nil"/>
                <w:right w:val="nil"/>
                <w:between w:val="nil"/>
              </w:pBdr>
              <w:spacing w:after="0" w:line="240" w:lineRule="auto"/>
              <w:ind w:left="0" w:hanging="2"/>
              <w:rPr>
                <w:rFonts w:asciiTheme="majorHAnsi" w:eastAsia="Times New Roman" w:hAnsiTheme="majorHAnsi" w:cstheme="majorHAnsi"/>
                <w:sz w:val="20"/>
                <w:szCs w:val="20"/>
              </w:rPr>
            </w:pPr>
          </w:p>
          <w:p w14:paraId="0F09ADF9"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Creating scenarios, identifying protagonists, identifying locations, installing cameras, filming people's reactions, creating video products. </w:t>
            </w:r>
          </w:p>
          <w:p w14:paraId="0163F524"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p w14:paraId="72C004B9"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i/>
                <w:sz w:val="20"/>
                <w:szCs w:val="20"/>
              </w:rPr>
              <w:t>Timeline: March - April 2023</w:t>
            </w:r>
          </w:p>
        </w:tc>
        <w:tc>
          <w:tcPr>
            <w:tcW w:w="1260" w:type="dxa"/>
          </w:tcPr>
          <w:p w14:paraId="4B821236"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Deliverables</w:t>
            </w:r>
          </w:p>
          <w:p w14:paraId="5801814D"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p w14:paraId="4CCA3F16"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Price per unit</w:t>
            </w:r>
          </w:p>
        </w:tc>
        <w:tc>
          <w:tcPr>
            <w:tcW w:w="1800" w:type="dxa"/>
          </w:tcPr>
          <w:p w14:paraId="05E32036"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4 street performances organized </w:t>
            </w:r>
          </w:p>
          <w:p w14:paraId="75577CB3"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2 videos up to 5 minutes created </w:t>
            </w:r>
          </w:p>
          <w:p w14:paraId="3857CB00"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1B138F1A"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tc>
        <w:tc>
          <w:tcPr>
            <w:tcW w:w="1260" w:type="dxa"/>
          </w:tcPr>
          <w:p w14:paraId="3AD4896F"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c>
          <w:tcPr>
            <w:tcW w:w="1260" w:type="dxa"/>
          </w:tcPr>
          <w:p w14:paraId="3336F699"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r>
      <w:tr w:rsidR="0098363D" w:rsidRPr="003D7DB2" w14:paraId="1DDAA5D0" w14:textId="5E9F1D1A" w:rsidTr="0098363D">
        <w:trPr>
          <w:trHeight w:val="833"/>
          <w:jc w:val="center"/>
        </w:trPr>
        <w:tc>
          <w:tcPr>
            <w:tcW w:w="540" w:type="dxa"/>
          </w:tcPr>
          <w:p w14:paraId="4BB582E5"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lastRenderedPageBreak/>
              <w:t>B2</w:t>
            </w:r>
          </w:p>
        </w:tc>
        <w:tc>
          <w:tcPr>
            <w:tcW w:w="3865" w:type="dxa"/>
          </w:tcPr>
          <w:p w14:paraId="0D6B7571" w14:textId="77777777" w:rsidR="0098363D" w:rsidRPr="003D7DB2" w:rsidRDefault="0098363D" w:rsidP="003D635B">
            <w:pPr>
              <w:spacing w:after="0" w:line="240" w:lineRule="auto"/>
              <w:ind w:left="0" w:hanging="2"/>
              <w:rPr>
                <w:rFonts w:asciiTheme="majorHAnsi" w:eastAsia="Times New Roman" w:hAnsiTheme="majorHAnsi" w:cstheme="majorHAnsi"/>
                <w:b/>
                <w:sz w:val="20"/>
                <w:szCs w:val="20"/>
              </w:rPr>
            </w:pPr>
            <w:r w:rsidRPr="003D7DB2">
              <w:rPr>
                <w:rFonts w:asciiTheme="majorHAnsi" w:eastAsia="Times New Roman" w:hAnsiTheme="majorHAnsi" w:cstheme="majorHAnsi"/>
                <w:b/>
                <w:sz w:val="20"/>
                <w:szCs w:val="20"/>
              </w:rPr>
              <w:t>Creative activism- Media Event with holograms / Manifesto against sexual violence (</w:t>
            </w:r>
            <w:sdt>
              <w:sdtPr>
                <w:rPr>
                  <w:rFonts w:asciiTheme="majorHAnsi" w:hAnsiTheme="majorHAnsi" w:cstheme="majorHAnsi"/>
                  <w:sz w:val="20"/>
                  <w:szCs w:val="20"/>
                </w:rPr>
                <w:tag w:val="goog_rdk_21"/>
                <w:id w:val="1852380403"/>
              </w:sdtPr>
              <w:sdtEndPr/>
              <w:sdtContent>
                <w:r w:rsidRPr="003D7DB2">
                  <w:rPr>
                    <w:rFonts w:asciiTheme="majorHAnsi" w:eastAsia="Times New Roman" w:hAnsiTheme="majorHAnsi" w:cstheme="majorHAnsi"/>
                    <w:b/>
                    <w:sz w:val="20"/>
                    <w:szCs w:val="20"/>
                  </w:rPr>
                  <w:t>Concept with the campaign objectives and key messages</w:t>
                </w:r>
              </w:sdtContent>
            </w:sdt>
            <w:sdt>
              <w:sdtPr>
                <w:rPr>
                  <w:rFonts w:asciiTheme="majorHAnsi" w:hAnsiTheme="majorHAnsi" w:cstheme="majorHAnsi"/>
                  <w:sz w:val="20"/>
                  <w:szCs w:val="20"/>
                </w:rPr>
                <w:tag w:val="goog_rdk_22"/>
                <w:id w:val="99236774"/>
                <w:showingPlcHdr/>
              </w:sdtPr>
              <w:sdtEndPr/>
              <w:sdtContent>
                <w:r w:rsidRPr="003D7DB2">
                  <w:rPr>
                    <w:rFonts w:asciiTheme="majorHAnsi" w:hAnsiTheme="majorHAnsi" w:cstheme="majorHAnsi"/>
                    <w:sz w:val="20"/>
                    <w:szCs w:val="20"/>
                  </w:rPr>
                  <w:t xml:space="preserve">     </w:t>
                </w:r>
              </w:sdtContent>
            </w:sdt>
            <w:r w:rsidRPr="003D7DB2">
              <w:rPr>
                <w:rFonts w:asciiTheme="majorHAnsi" w:eastAsia="Times New Roman" w:hAnsiTheme="majorHAnsi" w:cstheme="majorHAnsi"/>
                <w:b/>
                <w:sz w:val="20"/>
                <w:szCs w:val="20"/>
              </w:rPr>
              <w:t>will be provided by the UNFPA)</w:t>
            </w:r>
          </w:p>
          <w:p w14:paraId="6E853941" w14:textId="77777777" w:rsidR="0098363D" w:rsidRPr="003D7DB2" w:rsidRDefault="0098363D" w:rsidP="003D635B">
            <w:pPr>
              <w:spacing w:after="0"/>
              <w:ind w:left="0" w:hanging="2"/>
              <w:rPr>
                <w:rFonts w:asciiTheme="majorHAnsi" w:eastAsia="Times New Roman" w:hAnsiTheme="majorHAnsi" w:cstheme="majorHAnsi"/>
                <w:b/>
                <w:sz w:val="20"/>
                <w:szCs w:val="20"/>
              </w:rPr>
            </w:pPr>
          </w:p>
          <w:p w14:paraId="07F25E37" w14:textId="77777777" w:rsidR="0098363D" w:rsidRPr="003D7DB2" w:rsidRDefault="0098363D" w:rsidP="003D635B">
            <w:pPr>
              <w:spacing w:after="0"/>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Life-sized hologram, three-dimensional visual representation of people projected in public place as part of a new and innovative instrument to raise awareness about sexual violence and encourage the public and service providers to stand for the victims of violence.</w:t>
            </w:r>
          </w:p>
          <w:p w14:paraId="78151129" w14:textId="77777777" w:rsidR="0098363D" w:rsidRPr="003D7DB2" w:rsidRDefault="0098363D" w:rsidP="003D635B">
            <w:pPr>
              <w:spacing w:after="0"/>
              <w:ind w:left="0" w:hanging="2"/>
              <w:rPr>
                <w:rFonts w:asciiTheme="majorHAnsi" w:eastAsia="Times New Roman" w:hAnsiTheme="majorHAnsi" w:cstheme="majorHAnsi"/>
                <w:sz w:val="20"/>
                <w:szCs w:val="20"/>
              </w:rPr>
            </w:pPr>
          </w:p>
          <w:p w14:paraId="5B40400A" w14:textId="77777777" w:rsidR="0098363D" w:rsidRPr="003D7DB2" w:rsidRDefault="0098363D" w:rsidP="003D635B">
            <w:pPr>
              <w:spacing w:after="0"/>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OR </w:t>
            </w:r>
          </w:p>
          <w:p w14:paraId="4AE59A12" w14:textId="77777777" w:rsidR="0098363D" w:rsidRPr="003D7DB2" w:rsidRDefault="0098363D" w:rsidP="003D635B">
            <w:pPr>
              <w:spacing w:after="0"/>
              <w:ind w:left="0" w:hanging="2"/>
              <w:rPr>
                <w:rFonts w:asciiTheme="majorHAnsi" w:eastAsia="Times New Roman" w:hAnsiTheme="majorHAnsi" w:cstheme="majorHAnsi"/>
                <w:sz w:val="20"/>
                <w:szCs w:val="20"/>
              </w:rPr>
            </w:pPr>
          </w:p>
          <w:p w14:paraId="65548798" w14:textId="77777777" w:rsidR="0098363D" w:rsidRPr="003D7DB2" w:rsidRDefault="0098363D" w:rsidP="003D635B">
            <w:pPr>
              <w:spacing w:after="0"/>
              <w:ind w:left="0" w:hanging="2"/>
              <w:rPr>
                <w:rFonts w:asciiTheme="majorHAnsi" w:eastAsia="Times New Roman" w:hAnsiTheme="majorHAnsi" w:cstheme="majorHAnsi"/>
                <w:b/>
                <w:bCs/>
                <w:sz w:val="20"/>
                <w:szCs w:val="20"/>
              </w:rPr>
            </w:pPr>
            <w:r w:rsidRPr="003D7DB2">
              <w:rPr>
                <w:rFonts w:asciiTheme="majorHAnsi" w:eastAsia="Times New Roman" w:hAnsiTheme="majorHAnsi" w:cstheme="majorHAnsi"/>
                <w:b/>
                <w:bCs/>
                <w:sz w:val="20"/>
                <w:szCs w:val="20"/>
              </w:rPr>
              <w:t xml:space="preserve">1 Flashmob / Public event organized, including script/directing, logistics, live broadcasting, set up of audio-video-sound equipment, media relations for the event, 2 video reports. </w:t>
            </w:r>
          </w:p>
          <w:p w14:paraId="76E2B100"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p w14:paraId="71AD4495"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Script developed, pre</w:t>
            </w:r>
            <w:sdt>
              <w:sdtPr>
                <w:rPr>
                  <w:rFonts w:asciiTheme="majorHAnsi" w:hAnsiTheme="majorHAnsi" w:cstheme="majorHAnsi"/>
                  <w:sz w:val="20"/>
                  <w:szCs w:val="20"/>
                </w:rPr>
                <w:tag w:val="goog_rdk_23"/>
                <w:id w:val="-1601794736"/>
              </w:sdtPr>
              <w:sdtEndPr/>
              <w:sdtContent>
                <w:r w:rsidRPr="003D7DB2">
                  <w:rPr>
                    <w:rFonts w:asciiTheme="majorHAnsi" w:eastAsia="Times New Roman" w:hAnsiTheme="majorHAnsi" w:cstheme="majorHAnsi"/>
                    <w:sz w:val="20"/>
                    <w:szCs w:val="20"/>
                  </w:rPr>
                  <w:t>-</w:t>
                </w:r>
              </w:sdtContent>
            </w:sdt>
            <w:r w:rsidRPr="003D7DB2">
              <w:rPr>
                <w:rFonts w:asciiTheme="majorHAnsi" w:eastAsia="Times New Roman" w:hAnsiTheme="majorHAnsi" w:cstheme="majorHAnsi"/>
                <w:sz w:val="20"/>
                <w:szCs w:val="20"/>
              </w:rPr>
              <w:t>production</w:t>
            </w:r>
            <w:sdt>
              <w:sdtPr>
                <w:rPr>
                  <w:rFonts w:asciiTheme="majorHAnsi" w:hAnsiTheme="majorHAnsi" w:cstheme="majorHAnsi"/>
                  <w:sz w:val="20"/>
                  <w:szCs w:val="20"/>
                </w:rPr>
                <w:tag w:val="goog_rdk_24"/>
                <w:id w:val="-1680736600"/>
                <w:showingPlcHdr/>
              </w:sdtPr>
              <w:sdtEndPr/>
              <w:sdtContent>
                <w:r w:rsidRPr="003D7DB2">
                  <w:rPr>
                    <w:rFonts w:asciiTheme="majorHAnsi" w:hAnsiTheme="majorHAnsi" w:cstheme="majorHAnsi"/>
                    <w:sz w:val="20"/>
                    <w:szCs w:val="20"/>
                  </w:rPr>
                  <w:t xml:space="preserve">     </w:t>
                </w:r>
              </w:sdtContent>
            </w:sdt>
            <w:r w:rsidRPr="003D7DB2">
              <w:rPr>
                <w:rFonts w:asciiTheme="majorHAnsi" w:eastAsia="Times New Roman" w:hAnsiTheme="majorHAnsi" w:cstheme="majorHAnsi"/>
                <w:sz w:val="20"/>
                <w:szCs w:val="20"/>
              </w:rPr>
              <w:t xml:space="preserve">, production and post-production </w:t>
            </w:r>
            <w:sdt>
              <w:sdtPr>
                <w:rPr>
                  <w:rFonts w:asciiTheme="majorHAnsi" w:hAnsiTheme="majorHAnsi" w:cstheme="majorHAnsi"/>
                  <w:sz w:val="20"/>
                  <w:szCs w:val="20"/>
                </w:rPr>
                <w:tag w:val="goog_rdk_25"/>
                <w:id w:val="-797217366"/>
              </w:sdtPr>
              <w:sdtEndPr/>
              <w:sdtContent>
                <w:r w:rsidRPr="003D7DB2">
                  <w:rPr>
                    <w:rFonts w:asciiTheme="majorHAnsi" w:eastAsia="Times New Roman" w:hAnsiTheme="majorHAnsi" w:cstheme="majorHAnsi"/>
                    <w:sz w:val="20"/>
                    <w:szCs w:val="20"/>
                  </w:rPr>
                  <w:t xml:space="preserve">of the </w:t>
                </w:r>
              </w:sdtContent>
            </w:sdt>
            <w:r w:rsidRPr="003D7DB2">
              <w:rPr>
                <w:rFonts w:asciiTheme="majorHAnsi" w:eastAsia="Times New Roman" w:hAnsiTheme="majorHAnsi" w:cstheme="majorHAnsi"/>
                <w:sz w:val="20"/>
                <w:szCs w:val="20"/>
              </w:rPr>
              <w:t xml:space="preserve">holographic video created. </w:t>
            </w:r>
            <w:sdt>
              <w:sdtPr>
                <w:rPr>
                  <w:rFonts w:asciiTheme="majorHAnsi" w:hAnsiTheme="majorHAnsi" w:cstheme="majorHAnsi"/>
                  <w:sz w:val="20"/>
                  <w:szCs w:val="20"/>
                </w:rPr>
                <w:tag w:val="goog_rdk_26"/>
                <w:id w:val="2005167895"/>
              </w:sdtPr>
              <w:sdtEndPr/>
              <w:sdtContent>
                <w:r w:rsidRPr="003D7DB2">
                  <w:rPr>
                    <w:rFonts w:asciiTheme="majorHAnsi" w:eastAsia="Times New Roman" w:hAnsiTheme="majorHAnsi" w:cstheme="majorHAnsi"/>
                    <w:sz w:val="20"/>
                    <w:szCs w:val="20"/>
                  </w:rPr>
                  <w:t>Advocacy event organized and facilitated.</w:t>
                </w:r>
              </w:sdtContent>
            </w:sdt>
          </w:p>
          <w:p w14:paraId="1F2D0470"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p w14:paraId="1D0FFD5A" w14:textId="77777777" w:rsidR="0098363D" w:rsidRPr="003D7DB2" w:rsidRDefault="0098363D" w:rsidP="003D635B">
            <w:pPr>
              <w:tabs>
                <w:tab w:val="left" w:pos="280"/>
              </w:tabs>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i/>
                <w:sz w:val="20"/>
                <w:szCs w:val="20"/>
              </w:rPr>
              <w:t>Timeline: April 2023</w:t>
            </w:r>
          </w:p>
        </w:tc>
        <w:tc>
          <w:tcPr>
            <w:tcW w:w="1260" w:type="dxa"/>
          </w:tcPr>
          <w:p w14:paraId="0977362C"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Deliverables</w:t>
            </w:r>
          </w:p>
        </w:tc>
        <w:tc>
          <w:tcPr>
            <w:tcW w:w="1800" w:type="dxa"/>
          </w:tcPr>
          <w:p w14:paraId="3D65EC9C"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1 Public event organized</w:t>
            </w:r>
            <w:sdt>
              <w:sdtPr>
                <w:rPr>
                  <w:rFonts w:asciiTheme="majorHAnsi" w:hAnsiTheme="majorHAnsi" w:cstheme="majorHAnsi"/>
                  <w:sz w:val="20"/>
                  <w:szCs w:val="20"/>
                </w:rPr>
                <w:tag w:val="goog_rdk_27"/>
                <w:id w:val="732434456"/>
              </w:sdtPr>
              <w:sdtEndPr/>
              <w:sdtContent>
                <w:r w:rsidRPr="003D7DB2">
                  <w:rPr>
                    <w:rFonts w:asciiTheme="majorHAnsi" w:eastAsia="Times New Roman" w:hAnsiTheme="majorHAnsi" w:cstheme="majorHAnsi"/>
                    <w:sz w:val="20"/>
                    <w:szCs w:val="20"/>
                  </w:rPr>
                  <w:t>, including the logistics, live broadcasting, set up of the audio-video-sound equipment, media relations for the event</w:t>
                </w:r>
              </w:sdtContent>
            </w:sdt>
            <w:sdt>
              <w:sdtPr>
                <w:rPr>
                  <w:rFonts w:asciiTheme="majorHAnsi" w:hAnsiTheme="majorHAnsi" w:cstheme="majorHAnsi"/>
                  <w:sz w:val="20"/>
                  <w:szCs w:val="20"/>
                </w:rPr>
                <w:tag w:val="goog_rdk_28"/>
                <w:id w:val="-1121143172"/>
                <w:showingPlcHdr/>
              </w:sdtPr>
              <w:sdtEndPr/>
              <w:sdtContent>
                <w:r w:rsidRPr="003D7DB2">
                  <w:rPr>
                    <w:rFonts w:asciiTheme="majorHAnsi" w:hAnsiTheme="majorHAnsi" w:cstheme="majorHAnsi"/>
                    <w:sz w:val="20"/>
                    <w:szCs w:val="20"/>
                  </w:rPr>
                  <w:t xml:space="preserve">     </w:t>
                </w:r>
              </w:sdtContent>
            </w:sdt>
          </w:p>
          <w:p w14:paraId="0A32E01C"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1      3D Holographic video created </w:t>
            </w:r>
          </w:p>
          <w:p w14:paraId="5CCC57EE" w14:textId="77777777" w:rsidR="0098363D" w:rsidRPr="003D7DB2" w:rsidRDefault="00255B01" w:rsidP="003D7DB2">
            <w:pPr>
              <w:spacing w:after="0" w:line="240" w:lineRule="auto"/>
              <w:ind w:left="0" w:hanging="2"/>
              <w:rPr>
                <w:rFonts w:asciiTheme="majorHAnsi" w:eastAsia="Times New Roman" w:hAnsiTheme="majorHAnsi" w:cstheme="majorHAnsi"/>
                <w:sz w:val="20"/>
                <w:szCs w:val="20"/>
              </w:rPr>
            </w:pPr>
            <w:sdt>
              <w:sdtPr>
                <w:rPr>
                  <w:rFonts w:asciiTheme="majorHAnsi" w:hAnsiTheme="majorHAnsi" w:cstheme="majorHAnsi"/>
                  <w:sz w:val="20"/>
                  <w:szCs w:val="20"/>
                </w:rPr>
                <w:tag w:val="goog_rdk_30"/>
                <w:id w:val="350145627"/>
              </w:sdtPr>
              <w:sdtEndPr/>
              <w:sdtContent>
                <w:r w:rsidR="0098363D" w:rsidRPr="003D7DB2">
                  <w:rPr>
                    <w:rFonts w:asciiTheme="majorHAnsi" w:eastAsia="Times New Roman" w:hAnsiTheme="majorHAnsi" w:cstheme="majorHAnsi"/>
                    <w:sz w:val="20"/>
                    <w:szCs w:val="20"/>
                  </w:rPr>
                  <w:t>2</w:t>
                </w:r>
              </w:sdtContent>
            </w:sdt>
            <w:sdt>
              <w:sdtPr>
                <w:rPr>
                  <w:rFonts w:asciiTheme="majorHAnsi" w:hAnsiTheme="majorHAnsi" w:cstheme="majorHAnsi"/>
                  <w:sz w:val="20"/>
                  <w:szCs w:val="20"/>
                </w:rPr>
                <w:tag w:val="goog_rdk_31"/>
                <w:id w:val="798885866"/>
                <w:showingPlcHdr/>
              </w:sdtPr>
              <w:sdtEndPr/>
              <w:sdtContent>
                <w:r w:rsidR="0098363D" w:rsidRPr="003D7DB2">
                  <w:rPr>
                    <w:rFonts w:asciiTheme="majorHAnsi" w:hAnsiTheme="majorHAnsi" w:cstheme="majorHAnsi"/>
                    <w:sz w:val="20"/>
                    <w:szCs w:val="20"/>
                  </w:rPr>
                  <w:t xml:space="preserve">     </w:t>
                </w:r>
              </w:sdtContent>
            </w:sdt>
            <w:sdt>
              <w:sdtPr>
                <w:rPr>
                  <w:rFonts w:asciiTheme="majorHAnsi" w:hAnsiTheme="majorHAnsi" w:cstheme="majorHAnsi"/>
                  <w:sz w:val="20"/>
                  <w:szCs w:val="20"/>
                </w:rPr>
                <w:tag w:val="goog_rdk_32"/>
                <w:id w:val="-337304873"/>
              </w:sdtPr>
              <w:sdtEndPr/>
              <w:sdtContent>
                <w:r w:rsidR="0098363D" w:rsidRPr="003D7DB2">
                  <w:rPr>
                    <w:rFonts w:asciiTheme="majorHAnsi" w:eastAsia="Times New Roman" w:hAnsiTheme="majorHAnsi" w:cstheme="majorHAnsi"/>
                    <w:sz w:val="20"/>
                    <w:szCs w:val="20"/>
                  </w:rPr>
                  <w:t xml:space="preserve"> </w:t>
                </w:r>
              </w:sdtContent>
            </w:sdt>
            <w:r w:rsidR="0098363D" w:rsidRPr="003D7DB2">
              <w:rPr>
                <w:rFonts w:asciiTheme="majorHAnsi" w:eastAsia="Times New Roman" w:hAnsiTheme="majorHAnsi" w:cstheme="majorHAnsi"/>
                <w:sz w:val="20"/>
                <w:szCs w:val="20"/>
              </w:rPr>
              <w:t>Video</w:t>
            </w:r>
            <w:sdt>
              <w:sdtPr>
                <w:rPr>
                  <w:rFonts w:asciiTheme="majorHAnsi" w:hAnsiTheme="majorHAnsi" w:cstheme="majorHAnsi"/>
                  <w:sz w:val="20"/>
                  <w:szCs w:val="20"/>
                </w:rPr>
                <w:tag w:val="goog_rdk_33"/>
                <w:id w:val="-642202439"/>
              </w:sdtPr>
              <w:sdtEndPr/>
              <w:sdtContent>
                <w:r w:rsidR="0098363D" w:rsidRPr="003D7DB2">
                  <w:rPr>
                    <w:rFonts w:asciiTheme="majorHAnsi" w:eastAsia="Times New Roman" w:hAnsiTheme="majorHAnsi" w:cstheme="majorHAnsi"/>
                    <w:sz w:val="20"/>
                    <w:szCs w:val="20"/>
                  </w:rPr>
                  <w:t>s</w:t>
                </w:r>
              </w:sdtContent>
            </w:sdt>
            <w:r w:rsidR="0098363D" w:rsidRPr="003D7DB2">
              <w:rPr>
                <w:rFonts w:asciiTheme="majorHAnsi" w:eastAsia="Times New Roman" w:hAnsiTheme="majorHAnsi" w:cstheme="majorHAnsi"/>
                <w:sz w:val="20"/>
                <w:szCs w:val="20"/>
              </w:rPr>
              <w:t xml:space="preserve"> after </w:t>
            </w:r>
            <w:sdt>
              <w:sdtPr>
                <w:rPr>
                  <w:rFonts w:asciiTheme="majorHAnsi" w:hAnsiTheme="majorHAnsi" w:cstheme="majorHAnsi"/>
                  <w:sz w:val="20"/>
                  <w:szCs w:val="20"/>
                </w:rPr>
                <w:tag w:val="goog_rdk_34"/>
                <w:id w:val="1457368387"/>
              </w:sdtPr>
              <w:sdtEndPr/>
              <w:sdtContent>
                <w:r w:rsidR="0098363D" w:rsidRPr="003D7DB2">
                  <w:rPr>
                    <w:rFonts w:asciiTheme="majorHAnsi" w:eastAsia="Times New Roman" w:hAnsiTheme="majorHAnsi" w:cstheme="majorHAnsi"/>
                    <w:sz w:val="20"/>
                    <w:szCs w:val="20"/>
                  </w:rPr>
                  <w:t xml:space="preserve">the advocacy </w:t>
                </w:r>
              </w:sdtContent>
            </w:sdt>
            <w:sdt>
              <w:sdtPr>
                <w:rPr>
                  <w:rFonts w:asciiTheme="majorHAnsi" w:hAnsiTheme="majorHAnsi" w:cstheme="majorHAnsi"/>
                  <w:sz w:val="20"/>
                  <w:szCs w:val="20"/>
                </w:rPr>
                <w:tag w:val="goog_rdk_35"/>
                <w:id w:val="1282998475"/>
                <w:showingPlcHdr/>
              </w:sdtPr>
              <w:sdtEndPr/>
              <w:sdtContent>
                <w:r w:rsidR="0098363D" w:rsidRPr="003D7DB2">
                  <w:rPr>
                    <w:rFonts w:asciiTheme="majorHAnsi" w:hAnsiTheme="majorHAnsi" w:cstheme="majorHAnsi"/>
                    <w:sz w:val="20"/>
                    <w:szCs w:val="20"/>
                  </w:rPr>
                  <w:t xml:space="preserve">     </w:t>
                </w:r>
              </w:sdtContent>
            </w:sdt>
            <w:r w:rsidR="0098363D" w:rsidRPr="003D7DB2">
              <w:rPr>
                <w:rFonts w:asciiTheme="majorHAnsi" w:eastAsia="Times New Roman" w:hAnsiTheme="majorHAnsi" w:cstheme="majorHAnsi"/>
                <w:sz w:val="20"/>
                <w:szCs w:val="20"/>
              </w:rPr>
              <w:t>event created</w:t>
            </w:r>
            <w:sdt>
              <w:sdtPr>
                <w:rPr>
                  <w:rFonts w:asciiTheme="majorHAnsi" w:hAnsiTheme="majorHAnsi" w:cstheme="majorHAnsi"/>
                  <w:sz w:val="20"/>
                  <w:szCs w:val="20"/>
                </w:rPr>
                <w:tag w:val="goog_rdk_36"/>
                <w:id w:val="-1096947951"/>
              </w:sdtPr>
              <w:sdtEndPr/>
              <w:sdtContent>
                <w:r w:rsidR="0098363D" w:rsidRPr="003D7DB2">
                  <w:rPr>
                    <w:rFonts w:asciiTheme="majorHAnsi" w:eastAsia="Times New Roman" w:hAnsiTheme="majorHAnsi" w:cstheme="majorHAnsi"/>
                    <w:sz w:val="20"/>
                    <w:szCs w:val="20"/>
                  </w:rPr>
                  <w:t xml:space="preserve"> to be promoted on all UNFPA channels: 2 minutes; 30 seconds.</w:t>
                </w:r>
              </w:sdtContent>
            </w:sdt>
            <w:r w:rsidR="0098363D" w:rsidRPr="003D7DB2">
              <w:rPr>
                <w:rFonts w:asciiTheme="majorHAnsi" w:eastAsia="Times New Roman" w:hAnsiTheme="majorHAnsi" w:cstheme="majorHAnsi"/>
                <w:sz w:val="20"/>
                <w:szCs w:val="20"/>
              </w:rPr>
              <w:t xml:space="preserve"> </w:t>
            </w:r>
          </w:p>
          <w:p w14:paraId="2656236C"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1122B952"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OR</w:t>
            </w:r>
          </w:p>
          <w:p w14:paraId="47EA1CDB"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7B61DB4A"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1 Flashmob / Public event organized, including script/directing, logistics, live broadcasting, set up of audio-video-sound equipment, media relations for the event, 2 video reports. </w:t>
            </w:r>
          </w:p>
          <w:p w14:paraId="7426AF00"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p w14:paraId="0B147C6D"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Script developed, pre</w:t>
            </w:r>
            <w:sdt>
              <w:sdtPr>
                <w:rPr>
                  <w:rFonts w:asciiTheme="majorHAnsi" w:hAnsiTheme="majorHAnsi" w:cstheme="majorHAnsi"/>
                  <w:sz w:val="20"/>
                  <w:szCs w:val="20"/>
                </w:rPr>
                <w:tag w:val="goog_rdk_23"/>
                <w:id w:val="-500037659"/>
              </w:sdtPr>
              <w:sdtEndPr/>
              <w:sdtContent>
                <w:r w:rsidRPr="003D7DB2">
                  <w:rPr>
                    <w:rFonts w:asciiTheme="majorHAnsi" w:eastAsia="Times New Roman" w:hAnsiTheme="majorHAnsi" w:cstheme="majorHAnsi"/>
                    <w:sz w:val="20"/>
                    <w:szCs w:val="20"/>
                  </w:rPr>
                  <w:t>-</w:t>
                </w:r>
              </w:sdtContent>
            </w:sdt>
            <w:r w:rsidRPr="003D7DB2">
              <w:rPr>
                <w:rFonts w:asciiTheme="majorHAnsi" w:eastAsia="Times New Roman" w:hAnsiTheme="majorHAnsi" w:cstheme="majorHAnsi"/>
                <w:sz w:val="20"/>
                <w:szCs w:val="20"/>
              </w:rPr>
              <w:t>production</w:t>
            </w:r>
            <w:sdt>
              <w:sdtPr>
                <w:rPr>
                  <w:rFonts w:asciiTheme="majorHAnsi" w:hAnsiTheme="majorHAnsi" w:cstheme="majorHAnsi"/>
                  <w:sz w:val="20"/>
                  <w:szCs w:val="20"/>
                </w:rPr>
                <w:tag w:val="goog_rdk_24"/>
                <w:id w:val="355167903"/>
                <w:showingPlcHdr/>
              </w:sdtPr>
              <w:sdtEndPr/>
              <w:sdtContent>
                <w:r w:rsidRPr="003D7DB2">
                  <w:rPr>
                    <w:rFonts w:asciiTheme="majorHAnsi" w:hAnsiTheme="majorHAnsi" w:cstheme="majorHAnsi"/>
                    <w:sz w:val="20"/>
                    <w:szCs w:val="20"/>
                  </w:rPr>
                  <w:t xml:space="preserve">     </w:t>
                </w:r>
              </w:sdtContent>
            </w:sdt>
            <w:r w:rsidRPr="003D7DB2">
              <w:rPr>
                <w:rFonts w:asciiTheme="majorHAnsi" w:eastAsia="Times New Roman" w:hAnsiTheme="majorHAnsi" w:cstheme="majorHAnsi"/>
                <w:sz w:val="20"/>
                <w:szCs w:val="20"/>
              </w:rPr>
              <w:t xml:space="preserve">, production and post-production </w:t>
            </w:r>
            <w:sdt>
              <w:sdtPr>
                <w:rPr>
                  <w:rFonts w:asciiTheme="majorHAnsi" w:hAnsiTheme="majorHAnsi" w:cstheme="majorHAnsi"/>
                  <w:sz w:val="20"/>
                  <w:szCs w:val="20"/>
                </w:rPr>
                <w:tag w:val="goog_rdk_25"/>
                <w:id w:val="440570635"/>
              </w:sdtPr>
              <w:sdtEndPr/>
              <w:sdtContent>
                <w:r w:rsidRPr="003D7DB2">
                  <w:rPr>
                    <w:rFonts w:asciiTheme="majorHAnsi" w:eastAsia="Times New Roman" w:hAnsiTheme="majorHAnsi" w:cstheme="majorHAnsi"/>
                    <w:sz w:val="20"/>
                    <w:szCs w:val="20"/>
                  </w:rPr>
                  <w:t xml:space="preserve">of the </w:t>
                </w:r>
              </w:sdtContent>
            </w:sdt>
            <w:r w:rsidRPr="003D7DB2">
              <w:rPr>
                <w:rFonts w:asciiTheme="majorHAnsi" w:eastAsia="Times New Roman" w:hAnsiTheme="majorHAnsi" w:cstheme="majorHAnsi"/>
                <w:sz w:val="20"/>
                <w:szCs w:val="20"/>
              </w:rPr>
              <w:t xml:space="preserve">holographic video created. </w:t>
            </w:r>
            <w:sdt>
              <w:sdtPr>
                <w:rPr>
                  <w:rFonts w:asciiTheme="majorHAnsi" w:hAnsiTheme="majorHAnsi" w:cstheme="majorHAnsi"/>
                  <w:sz w:val="20"/>
                  <w:szCs w:val="20"/>
                </w:rPr>
                <w:tag w:val="goog_rdk_26"/>
                <w:id w:val="2002228383"/>
              </w:sdtPr>
              <w:sdtEndPr/>
              <w:sdtContent>
                <w:r w:rsidRPr="003D7DB2">
                  <w:rPr>
                    <w:rFonts w:asciiTheme="majorHAnsi" w:eastAsia="Times New Roman" w:hAnsiTheme="majorHAnsi" w:cstheme="majorHAnsi"/>
                    <w:sz w:val="20"/>
                    <w:szCs w:val="20"/>
                  </w:rPr>
                  <w:t>Advocacy event organized and facilitated.</w:t>
                </w:r>
              </w:sdtContent>
            </w:sdt>
          </w:p>
          <w:p w14:paraId="2BF62AF4"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p>
        </w:tc>
        <w:tc>
          <w:tcPr>
            <w:tcW w:w="1260" w:type="dxa"/>
          </w:tcPr>
          <w:p w14:paraId="265278A3"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c>
          <w:tcPr>
            <w:tcW w:w="1260" w:type="dxa"/>
          </w:tcPr>
          <w:p w14:paraId="192C6044"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r>
      <w:tr w:rsidR="0098363D" w:rsidRPr="003D7DB2" w14:paraId="51D3C724" w14:textId="5675C0CE" w:rsidTr="0098363D">
        <w:trPr>
          <w:trHeight w:val="833"/>
          <w:jc w:val="center"/>
        </w:trPr>
        <w:tc>
          <w:tcPr>
            <w:tcW w:w="540" w:type="dxa"/>
          </w:tcPr>
          <w:p w14:paraId="6817E7DD"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B3</w:t>
            </w:r>
          </w:p>
        </w:tc>
        <w:tc>
          <w:tcPr>
            <w:tcW w:w="3865" w:type="dxa"/>
          </w:tcPr>
          <w:p w14:paraId="7826F82D" w14:textId="77777777" w:rsidR="0098363D" w:rsidRPr="003D7DB2" w:rsidRDefault="0098363D" w:rsidP="003D635B">
            <w:pPr>
              <w:tabs>
                <w:tab w:val="left" w:pos="280"/>
                <w:tab w:val="left" w:pos="2584"/>
              </w:tabs>
              <w:spacing w:after="0" w:line="240" w:lineRule="auto"/>
              <w:ind w:left="0" w:hanging="2"/>
              <w:rPr>
                <w:rFonts w:asciiTheme="majorHAnsi" w:eastAsia="Times New Roman" w:hAnsiTheme="majorHAnsi" w:cstheme="majorHAnsi"/>
                <w:b/>
                <w:sz w:val="20"/>
                <w:szCs w:val="20"/>
              </w:rPr>
            </w:pPr>
            <w:r w:rsidRPr="003D7DB2">
              <w:rPr>
                <w:rFonts w:asciiTheme="majorHAnsi" w:eastAsia="Times New Roman" w:hAnsiTheme="majorHAnsi" w:cstheme="majorHAnsi"/>
                <w:b/>
                <w:sz w:val="20"/>
                <w:szCs w:val="20"/>
              </w:rPr>
              <w:t xml:space="preserve">3D portable street paintings </w:t>
            </w:r>
            <w:r w:rsidRPr="003D7DB2">
              <w:rPr>
                <w:rFonts w:asciiTheme="majorHAnsi" w:eastAsia="Times New Roman" w:hAnsiTheme="majorHAnsi" w:cstheme="majorHAnsi"/>
                <w:b/>
                <w:sz w:val="20"/>
                <w:szCs w:val="20"/>
              </w:rPr>
              <w:tab/>
            </w:r>
          </w:p>
          <w:p w14:paraId="0A0BCFF6" w14:textId="77777777" w:rsidR="0098363D" w:rsidRPr="003D7DB2" w:rsidRDefault="0098363D" w:rsidP="003D635B">
            <w:pPr>
              <w:tabs>
                <w:tab w:val="left" w:pos="280"/>
                <w:tab w:val="left" w:pos="2584"/>
              </w:tabs>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Concept development, implementation and launch of the street paintings </w:t>
            </w:r>
          </w:p>
          <w:p w14:paraId="0235BC5B"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lastRenderedPageBreak/>
              <w:t>Media engagement around the event: news/press release/human story/text reportage, promoting the street paintings</w:t>
            </w:r>
          </w:p>
          <w:p w14:paraId="62879412"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i/>
                <w:sz w:val="20"/>
                <w:szCs w:val="20"/>
              </w:rPr>
              <w:t>Timeline: April 2022</w:t>
            </w:r>
          </w:p>
        </w:tc>
        <w:tc>
          <w:tcPr>
            <w:tcW w:w="1260" w:type="dxa"/>
          </w:tcPr>
          <w:p w14:paraId="06486C68"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lastRenderedPageBreak/>
              <w:t>Deliverables</w:t>
            </w:r>
          </w:p>
        </w:tc>
        <w:tc>
          <w:tcPr>
            <w:tcW w:w="1800" w:type="dxa"/>
          </w:tcPr>
          <w:p w14:paraId="2373918C"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3D Street paintings created in 3 cities</w:t>
            </w:r>
          </w:p>
          <w:p w14:paraId="23A37171"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At least 20 materials </w:t>
            </w:r>
            <w:r w:rsidRPr="003D7DB2">
              <w:rPr>
                <w:rFonts w:asciiTheme="majorHAnsi" w:eastAsia="Times New Roman" w:hAnsiTheme="majorHAnsi" w:cstheme="majorHAnsi"/>
                <w:sz w:val="20"/>
                <w:szCs w:val="20"/>
              </w:rPr>
              <w:lastRenderedPageBreak/>
              <w:t>published by media based on the press releases and media engagement</w:t>
            </w:r>
          </w:p>
          <w:p w14:paraId="5043BDC3" w14:textId="77777777" w:rsidR="0098363D" w:rsidRPr="003D7DB2" w:rsidRDefault="0098363D" w:rsidP="003D7DB2">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At least 3 media events launching street paintings</w:t>
            </w:r>
          </w:p>
        </w:tc>
        <w:tc>
          <w:tcPr>
            <w:tcW w:w="1260" w:type="dxa"/>
          </w:tcPr>
          <w:p w14:paraId="00FD7374"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c>
          <w:tcPr>
            <w:tcW w:w="1260" w:type="dxa"/>
          </w:tcPr>
          <w:p w14:paraId="7E729033"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tc>
      </w:tr>
      <w:tr w:rsidR="0098363D" w:rsidRPr="003D7DB2" w14:paraId="2421C306" w14:textId="0C12EDEA" w:rsidTr="0098363D">
        <w:trPr>
          <w:jc w:val="center"/>
        </w:trPr>
        <w:tc>
          <w:tcPr>
            <w:tcW w:w="540" w:type="dxa"/>
            <w:tcBorders>
              <w:bottom w:val="single" w:sz="4" w:space="0" w:color="auto"/>
            </w:tcBorders>
          </w:tcPr>
          <w:p w14:paraId="448BA019"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 xml:space="preserve">B5 </w:t>
            </w:r>
          </w:p>
        </w:tc>
        <w:tc>
          <w:tcPr>
            <w:tcW w:w="3865" w:type="dxa"/>
            <w:tcBorders>
              <w:bottom w:val="single" w:sz="4" w:space="0" w:color="auto"/>
            </w:tcBorders>
          </w:tcPr>
          <w:p w14:paraId="3B89A7C3" w14:textId="77777777" w:rsidR="0098363D" w:rsidRPr="003D7DB2" w:rsidRDefault="0098363D" w:rsidP="003D635B">
            <w:pPr>
              <w:spacing w:after="0" w:line="240" w:lineRule="auto"/>
              <w:ind w:left="0" w:hanging="2"/>
              <w:rPr>
                <w:rFonts w:asciiTheme="majorHAnsi" w:eastAsia="Times New Roman" w:hAnsiTheme="majorHAnsi" w:cstheme="majorHAnsi"/>
                <w:b/>
                <w:sz w:val="20"/>
                <w:szCs w:val="20"/>
              </w:rPr>
            </w:pPr>
            <w:r w:rsidRPr="003D7DB2">
              <w:rPr>
                <w:rFonts w:asciiTheme="majorHAnsi" w:eastAsia="Times New Roman" w:hAnsiTheme="majorHAnsi" w:cstheme="majorHAnsi"/>
                <w:b/>
                <w:sz w:val="20"/>
                <w:szCs w:val="20"/>
              </w:rPr>
              <w:t xml:space="preserve">Video Spots (TV and Radio Formats) ”Asking for a friend” with the SRH service providers as the main protagonists of the video. </w:t>
            </w:r>
          </w:p>
          <w:p w14:paraId="2AF5C506" w14:textId="77777777" w:rsidR="0098363D" w:rsidRPr="003D7DB2" w:rsidRDefault="0098363D" w:rsidP="003D635B">
            <w:pPr>
              <w:spacing w:after="0" w:line="240" w:lineRule="auto"/>
              <w:ind w:left="0" w:hanging="2"/>
              <w:rPr>
                <w:rFonts w:asciiTheme="majorHAnsi" w:hAnsiTheme="majorHAnsi" w:cstheme="majorHAnsi"/>
                <w:color w:val="010302"/>
                <w:sz w:val="20"/>
                <w:szCs w:val="20"/>
              </w:rPr>
            </w:pPr>
            <w:r w:rsidRPr="003D7DB2">
              <w:rPr>
                <w:rFonts w:asciiTheme="majorHAnsi" w:hAnsiTheme="majorHAnsi" w:cstheme="majorHAnsi"/>
                <w:color w:val="010302"/>
                <w:sz w:val="20"/>
                <w:szCs w:val="20"/>
              </w:rPr>
              <w:t xml:space="preserve">TV and radio Spots development and placement on prime TV and radio channels Partnership with the TVs and radio established. Pre-production, production and post-production of the TV &amp; radio spots in 3 languages (RO/EN/UKR), </w:t>
            </w:r>
          </w:p>
          <w:p w14:paraId="31944136" w14:textId="77777777" w:rsidR="0098363D" w:rsidRPr="003D7DB2" w:rsidRDefault="0098363D" w:rsidP="003D635B">
            <w:pPr>
              <w:spacing w:after="0" w:line="240" w:lineRule="auto"/>
              <w:ind w:left="0" w:hanging="2"/>
              <w:rPr>
                <w:rFonts w:asciiTheme="majorHAnsi" w:hAnsiTheme="majorHAnsi" w:cstheme="majorHAnsi"/>
                <w:color w:val="010302"/>
                <w:sz w:val="20"/>
                <w:szCs w:val="20"/>
              </w:rPr>
            </w:pPr>
          </w:p>
          <w:p w14:paraId="78979DE9" w14:textId="2CD8609F" w:rsidR="0098363D" w:rsidRPr="003D7DB2" w:rsidRDefault="0098363D" w:rsidP="0098363D">
            <w:pPr>
              <w:ind w:left="0" w:hanging="2"/>
              <w:rPr>
                <w:rFonts w:asciiTheme="majorHAnsi" w:eastAsia="Times New Roman" w:hAnsiTheme="majorHAnsi" w:cstheme="majorHAnsi"/>
                <w:b/>
                <w:sz w:val="20"/>
                <w:szCs w:val="20"/>
              </w:rPr>
            </w:pPr>
            <w:r w:rsidRPr="003D7DB2">
              <w:rPr>
                <w:rFonts w:asciiTheme="majorHAnsi" w:eastAsia="Times New Roman" w:hAnsiTheme="majorHAnsi" w:cstheme="majorHAnsi"/>
                <w:b/>
                <w:sz w:val="20"/>
                <w:szCs w:val="20"/>
              </w:rPr>
              <w:t xml:space="preserve">Sexplicatii Podcast at Diez. </w:t>
            </w:r>
            <w:r w:rsidRPr="003D7DB2">
              <w:rPr>
                <w:rFonts w:asciiTheme="majorHAnsi" w:eastAsia="Times New Roman" w:hAnsiTheme="majorHAnsi" w:cstheme="majorHAnsi"/>
                <w:bCs/>
                <w:sz w:val="20"/>
                <w:szCs w:val="20"/>
              </w:rPr>
              <w:t>5 podcast editions to be organized with diez.md on the existing platform – SEXPLICATII. The podcast series will be published on diez.md website and promoted on their social media pages, as well as on podcasting platforms (Spotify, Apple Podcasts, etc.).  The special edition will be branded in the style of the campaign.</w:t>
            </w:r>
          </w:p>
        </w:tc>
        <w:tc>
          <w:tcPr>
            <w:tcW w:w="1260" w:type="dxa"/>
            <w:tcBorders>
              <w:bottom w:val="single" w:sz="4" w:space="0" w:color="auto"/>
            </w:tcBorders>
          </w:tcPr>
          <w:p w14:paraId="6B91F3FF"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Deliverables</w:t>
            </w:r>
          </w:p>
          <w:p w14:paraId="594A5D52"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p>
          <w:p w14:paraId="14EAEAFC" w14:textId="77777777" w:rsidR="0098363D" w:rsidRPr="003D7DB2" w:rsidRDefault="0098363D" w:rsidP="003D635B">
            <w:pPr>
              <w:spacing w:after="0" w:line="240" w:lineRule="auto"/>
              <w:ind w:left="0" w:hanging="2"/>
              <w:rPr>
                <w:rFonts w:asciiTheme="majorHAnsi" w:eastAsia="Times New Roman" w:hAnsiTheme="majorHAnsi" w:cstheme="majorHAnsi"/>
                <w:sz w:val="20"/>
                <w:szCs w:val="20"/>
              </w:rPr>
            </w:pPr>
            <w:r w:rsidRPr="003D7DB2">
              <w:rPr>
                <w:rFonts w:asciiTheme="majorHAnsi" w:eastAsia="Times New Roman" w:hAnsiTheme="majorHAnsi" w:cstheme="majorHAnsi"/>
                <w:sz w:val="20"/>
                <w:szCs w:val="20"/>
              </w:rPr>
              <w:t>Price per video</w:t>
            </w:r>
          </w:p>
        </w:tc>
        <w:tc>
          <w:tcPr>
            <w:tcW w:w="1800" w:type="dxa"/>
            <w:tcBorders>
              <w:bottom w:val="single" w:sz="4" w:space="0" w:color="auto"/>
            </w:tcBorders>
          </w:tcPr>
          <w:p w14:paraId="13457102" w14:textId="77777777" w:rsidR="0098363D" w:rsidRPr="003D7DB2" w:rsidRDefault="0098363D" w:rsidP="003D7DB2">
            <w:pPr>
              <w:spacing w:after="0" w:line="240" w:lineRule="auto"/>
              <w:ind w:left="0" w:hanging="2"/>
              <w:rPr>
                <w:rFonts w:asciiTheme="majorHAnsi" w:eastAsia="Times New Roman" w:hAnsiTheme="majorHAnsi" w:cstheme="majorHAnsi"/>
                <w:b/>
                <w:sz w:val="20"/>
                <w:szCs w:val="20"/>
              </w:rPr>
            </w:pPr>
            <w:r w:rsidRPr="003D7DB2">
              <w:rPr>
                <w:rFonts w:asciiTheme="majorHAnsi" w:eastAsia="Times New Roman" w:hAnsiTheme="majorHAnsi" w:cstheme="majorHAnsi"/>
                <w:b/>
                <w:sz w:val="20"/>
                <w:szCs w:val="20"/>
              </w:rPr>
              <w:t>Video spots up to 3 min developed</w:t>
            </w:r>
          </w:p>
          <w:p w14:paraId="6A0D1AB0" w14:textId="77777777" w:rsidR="0098363D" w:rsidRPr="003D7DB2" w:rsidRDefault="0098363D" w:rsidP="003D7DB2">
            <w:pPr>
              <w:spacing w:after="0" w:line="240" w:lineRule="auto"/>
              <w:ind w:left="0" w:hanging="2"/>
              <w:rPr>
                <w:rFonts w:asciiTheme="majorHAnsi" w:eastAsia="Times New Roman" w:hAnsiTheme="majorHAnsi" w:cstheme="majorHAnsi"/>
                <w:b/>
                <w:sz w:val="20"/>
                <w:szCs w:val="20"/>
              </w:rPr>
            </w:pPr>
            <w:r w:rsidRPr="003D7DB2">
              <w:rPr>
                <w:rFonts w:asciiTheme="majorHAnsi" w:eastAsia="Times New Roman" w:hAnsiTheme="majorHAnsi" w:cstheme="majorHAnsi"/>
                <w:b/>
                <w:sz w:val="20"/>
                <w:szCs w:val="20"/>
              </w:rPr>
              <w:t xml:space="preserve">Video spots distributed </w:t>
            </w:r>
          </w:p>
          <w:p w14:paraId="13C5BE49" w14:textId="77777777" w:rsidR="0098363D" w:rsidRPr="003D7DB2" w:rsidRDefault="0098363D" w:rsidP="003D7DB2">
            <w:pPr>
              <w:spacing w:after="0" w:line="240" w:lineRule="auto"/>
              <w:ind w:left="0" w:hanging="2"/>
              <w:rPr>
                <w:rFonts w:asciiTheme="majorHAnsi" w:eastAsia="Times New Roman" w:hAnsiTheme="majorHAnsi" w:cstheme="majorHAnsi"/>
                <w:b/>
                <w:sz w:val="20"/>
                <w:szCs w:val="20"/>
                <w:lang w:val="ro-RO"/>
              </w:rPr>
            </w:pPr>
            <w:r w:rsidRPr="003D7DB2">
              <w:rPr>
                <w:rFonts w:asciiTheme="majorHAnsi" w:eastAsia="Times New Roman" w:hAnsiTheme="majorHAnsi" w:cstheme="majorHAnsi"/>
                <w:b/>
                <w:sz w:val="20"/>
                <w:szCs w:val="20"/>
                <w:lang w:val="ro-RO"/>
              </w:rPr>
              <w:t>P</w:t>
            </w:r>
            <w:r w:rsidRPr="003D7DB2">
              <w:rPr>
                <w:rFonts w:asciiTheme="majorHAnsi" w:eastAsia="Times New Roman" w:hAnsiTheme="majorHAnsi" w:cstheme="majorHAnsi"/>
                <w:b/>
                <w:sz w:val="20"/>
                <w:szCs w:val="20"/>
              </w:rPr>
              <w:t>odcast</w:t>
            </w:r>
            <w:r w:rsidRPr="003D7DB2">
              <w:rPr>
                <w:rFonts w:asciiTheme="majorHAnsi" w:eastAsia="Times New Roman" w:hAnsiTheme="majorHAnsi" w:cstheme="majorHAnsi"/>
                <w:b/>
                <w:sz w:val="20"/>
                <w:szCs w:val="20"/>
                <w:lang w:val="ro-RO"/>
              </w:rPr>
              <w:t xml:space="preserve">s developed and published </w:t>
            </w:r>
          </w:p>
        </w:tc>
        <w:tc>
          <w:tcPr>
            <w:tcW w:w="1260" w:type="dxa"/>
            <w:tcBorders>
              <w:bottom w:val="single" w:sz="4" w:space="0" w:color="auto"/>
            </w:tcBorders>
          </w:tcPr>
          <w:p w14:paraId="1C72BDF5" w14:textId="77777777" w:rsidR="0098363D" w:rsidRPr="003D7DB2" w:rsidRDefault="0098363D" w:rsidP="003D635B">
            <w:pPr>
              <w:spacing w:after="0" w:line="240" w:lineRule="auto"/>
              <w:ind w:left="0" w:hanging="2"/>
              <w:rPr>
                <w:rFonts w:asciiTheme="majorHAnsi" w:eastAsia="Times New Roman" w:hAnsiTheme="majorHAnsi" w:cstheme="majorHAnsi"/>
                <w:b/>
                <w:sz w:val="20"/>
                <w:szCs w:val="20"/>
              </w:rPr>
            </w:pPr>
          </w:p>
        </w:tc>
        <w:tc>
          <w:tcPr>
            <w:tcW w:w="1260" w:type="dxa"/>
            <w:tcBorders>
              <w:bottom w:val="single" w:sz="4" w:space="0" w:color="auto"/>
            </w:tcBorders>
          </w:tcPr>
          <w:p w14:paraId="4D3DE760" w14:textId="77777777" w:rsidR="0098363D" w:rsidRPr="003D7DB2" w:rsidRDefault="0098363D" w:rsidP="003D635B">
            <w:pPr>
              <w:spacing w:after="0" w:line="240" w:lineRule="auto"/>
              <w:ind w:left="0" w:hanging="2"/>
              <w:rPr>
                <w:rFonts w:asciiTheme="majorHAnsi" w:eastAsia="Times New Roman" w:hAnsiTheme="majorHAnsi" w:cstheme="majorHAnsi"/>
                <w:b/>
                <w:sz w:val="20"/>
                <w:szCs w:val="20"/>
              </w:rPr>
            </w:pPr>
          </w:p>
        </w:tc>
      </w:tr>
    </w:tbl>
    <w:p w14:paraId="25BD8A4A" w14:textId="77777777" w:rsidR="006428C7" w:rsidRDefault="002B322E" w:rsidP="0098363D">
      <w:pPr>
        <w:tabs>
          <w:tab w:val="left" w:pos="-180"/>
          <w:tab w:val="right" w:pos="1980"/>
          <w:tab w:val="left" w:pos="2160"/>
          <w:tab w:val="left" w:pos="4320"/>
        </w:tabs>
        <w:spacing w:before="240" w:after="0"/>
        <w:ind w:left="0" w:hanging="2"/>
        <w:rPr>
          <w:rFonts w:ascii="Times New Roman" w:eastAsia="Times New Roman" w:hAnsi="Times New Roman" w:cs="Times New Roman"/>
        </w:rPr>
      </w:pPr>
      <w:r>
        <w:rPr>
          <w:rFonts w:ascii="Times New Roman" w:eastAsia="Times New Roman" w:hAnsi="Times New Roman" w:cs="Times New Roman"/>
          <w:b/>
        </w:rPr>
        <w:t>In your offer, please include:</w:t>
      </w:r>
    </w:p>
    <w:p w14:paraId="0708B690" w14:textId="77777777" w:rsidR="006428C7" w:rsidRDefault="002B322E">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Company registration document</w:t>
      </w:r>
    </w:p>
    <w:p w14:paraId="7450749F" w14:textId="6FF41A4A" w:rsidR="006428C7" w:rsidRDefault="00DE3027">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Description of services, Staff details and </w:t>
      </w:r>
      <w:r w:rsidR="002B322E">
        <w:rPr>
          <w:rFonts w:ascii="Times New Roman" w:eastAsia="Times New Roman" w:hAnsi="Times New Roman" w:cs="Times New Roman"/>
          <w:color w:val="000000"/>
        </w:rPr>
        <w:t xml:space="preserve">Client list </w:t>
      </w:r>
    </w:p>
    <w:p w14:paraId="4D96EE73" w14:textId="77777777" w:rsidR="006428C7" w:rsidRDefault="002B322E">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Written Self-Declaration of not being included in the UN Security Council 1267/1989 list, UN Procurement Division List or other UN Ineligibility List;</w:t>
      </w:r>
    </w:p>
    <w:p w14:paraId="324680D4" w14:textId="77777777" w:rsidR="006428C7" w:rsidRDefault="002B322E">
      <w:pPr>
        <w:tabs>
          <w:tab w:val="left" w:pos="-180"/>
          <w:tab w:val="right" w:pos="1980"/>
          <w:tab w:val="left" w:pos="2160"/>
          <w:tab w:val="left" w:pos="4320"/>
        </w:tabs>
        <w:ind w:left="0" w:hanging="2"/>
        <w:rPr>
          <w:rFonts w:ascii="Times New Roman" w:eastAsia="Times New Roman" w:hAnsi="Times New Roman" w:cs="Times New Roman"/>
        </w:rPr>
      </w:pPr>
      <w:r>
        <w:rPr>
          <w:noProof/>
        </w:rPr>
        <mc:AlternateContent>
          <mc:Choice Requires="wps">
            <w:drawing>
              <wp:anchor distT="0" distB="0" distL="114300" distR="114300" simplePos="0" relativeHeight="251658240" behindDoc="0" locked="0" layoutInCell="1" hidden="0" allowOverlap="1" wp14:anchorId="22FE1E71" wp14:editId="09E2AB69">
                <wp:simplePos x="0" y="0"/>
                <wp:positionH relativeFrom="column">
                  <wp:posOffset>1</wp:posOffset>
                </wp:positionH>
                <wp:positionV relativeFrom="paragraph">
                  <wp:posOffset>38100</wp:posOffset>
                </wp:positionV>
                <wp:extent cx="5953125" cy="532765"/>
                <wp:effectExtent l="0" t="0" r="0" b="0"/>
                <wp:wrapNone/>
                <wp:docPr id="1" name="Rectangle 1"/>
                <wp:cNvGraphicFramePr/>
                <a:graphic xmlns:a="http://schemas.openxmlformats.org/drawingml/2006/main">
                  <a:graphicData uri="http://schemas.microsoft.com/office/word/2010/wordprocessingShape">
                    <wps:wsp>
                      <wps:cNvSpPr/>
                      <wps:spPr>
                        <a:xfrm>
                          <a:off x="2374200" y="3518380"/>
                          <a:ext cx="5943600" cy="523240"/>
                        </a:xfrm>
                        <a:prstGeom prst="rect">
                          <a:avLst/>
                        </a:prstGeom>
                        <a:noFill/>
                        <a:ln w="9525" cap="flat" cmpd="sng">
                          <a:solidFill>
                            <a:srgbClr val="000000"/>
                          </a:solidFill>
                          <a:prstDash val="solid"/>
                          <a:miter lim="800000"/>
                          <a:headEnd type="none" w="sm" len="sm"/>
                          <a:tailEnd type="none" w="sm" len="sm"/>
                        </a:ln>
                      </wps:spPr>
                      <wps:txbx>
                        <w:txbxContent>
                          <w:p w14:paraId="6696C4C8" w14:textId="77777777" w:rsidR="006428C7" w:rsidRDefault="002B322E">
                            <w:pPr>
                              <w:spacing w:line="275" w:lineRule="auto"/>
                              <w:ind w:left="0" w:hanging="2"/>
                            </w:pPr>
                            <w:r>
                              <w:rPr>
                                <w:rFonts w:ascii="Times New Roman" w:eastAsia="Times New Roman" w:hAnsi="Times New Roman" w:cs="Times New Roman"/>
                                <w:i/>
                                <w:color w:val="000000"/>
                                <w:sz w:val="20"/>
                              </w:rPr>
                              <w:t>Vendor’s Comments:</w:t>
                            </w:r>
                          </w:p>
                          <w:p w14:paraId="41082BA9" w14:textId="77777777" w:rsidR="006428C7" w:rsidRDefault="006428C7">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2FE1E71" id="Rectangle 1" o:spid="_x0000_s1026" style="position:absolute;margin-left:0;margin-top:3pt;width:468.75pt;height:4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" filled="f">
                <v:stroke startarrowwidth="narrow" startarrowlength="short" endarrowwidth="narrow" endarrowlength="short"/>
                <v:textbox inset="2.53958mm,1.2694mm,2.53958mm,1.2694mm">
                  <w:txbxContent>
                    <w:p w14:paraId="6696C4C8" w14:textId="77777777" w:rsidR="006428C7" w:rsidRDefault="002B322E">
                      <w:pPr>
                        <w:spacing w:line="275" w:lineRule="auto"/>
                        <w:ind w:left="0" w:hanging="2"/>
                      </w:pPr>
                      <w:r>
                        <w:rPr>
                          <w:rFonts w:ascii="Times New Roman" w:eastAsia="Times New Roman" w:hAnsi="Times New Roman" w:cs="Times New Roman"/>
                          <w:i/>
                          <w:color w:val="000000"/>
                          <w:sz w:val="20"/>
                        </w:rPr>
                        <w:t>Vendor’s Comments:</w:t>
                      </w:r>
                    </w:p>
                    <w:p w14:paraId="41082BA9" w14:textId="77777777" w:rsidR="006428C7" w:rsidRDefault="006428C7">
                      <w:pPr>
                        <w:spacing w:line="275" w:lineRule="auto"/>
                        <w:ind w:left="0" w:hanging="2"/>
                      </w:pPr>
                    </w:p>
                  </w:txbxContent>
                </v:textbox>
              </v:rect>
            </w:pict>
          </mc:Fallback>
        </mc:AlternateContent>
      </w:r>
    </w:p>
    <w:p w14:paraId="55C910B1" w14:textId="77777777" w:rsidR="006428C7" w:rsidRDefault="006428C7">
      <w:pPr>
        <w:tabs>
          <w:tab w:val="left" w:pos="-180"/>
          <w:tab w:val="right" w:pos="1980"/>
          <w:tab w:val="left" w:pos="2160"/>
          <w:tab w:val="left" w:pos="4320"/>
        </w:tabs>
        <w:ind w:left="0" w:hanging="2"/>
        <w:rPr>
          <w:rFonts w:ascii="Times New Roman" w:eastAsia="Times New Roman" w:hAnsi="Times New Roman" w:cs="Times New Roman"/>
        </w:rPr>
      </w:pPr>
    </w:p>
    <w:p w14:paraId="0EEE487E" w14:textId="77777777" w:rsidR="006428C7" w:rsidRDefault="002B322E">
      <w:pPr>
        <w:tabs>
          <w:tab w:val="left" w:pos="-180"/>
          <w:tab w:val="right" w:pos="1980"/>
          <w:tab w:val="left" w:pos="2160"/>
          <w:tab w:val="left" w:pos="4320"/>
        </w:tabs>
        <w:ind w:left="0" w:hanging="2"/>
        <w:rPr>
          <w:rFonts w:ascii="Times New Roman" w:eastAsia="Times New Roman" w:hAnsi="Times New Roman" w:cs="Times New Roman"/>
        </w:rPr>
      </w:pPr>
      <w:r>
        <w:rPr>
          <w:rFonts w:ascii="Times New Roman" w:eastAsia="Times New Roman" w:hAnsi="Times New Roman" w:cs="Times New Roman"/>
          <w:b/>
        </w:rPr>
        <w:t>I hereby certify that this company, which I am duly authorized to sign for, accepts the terms and conditions of UNFPA (</w:t>
      </w:r>
      <w:hyperlink r:id="rId11">
        <w:r>
          <w:rPr>
            <w:color w:val="0000FF"/>
            <w:sz w:val="24"/>
            <w:szCs w:val="24"/>
            <w:u w:val="single"/>
          </w:rPr>
          <w:t>http://www.unfpa.org/resources/unfpa-general-conditions-contract</w:t>
        </w:r>
      </w:hyperlink>
      <w:r>
        <w:rPr>
          <w:rFonts w:ascii="Times New Roman" w:eastAsia="Times New Roman" w:hAnsi="Times New Roman" w:cs="Times New Roman"/>
          <w:b/>
        </w:rPr>
        <w:t xml:space="preserve"> ) and we will abide by this quotation until it expires. </w:t>
      </w:r>
    </w:p>
    <w:p w14:paraId="665FB78D" w14:textId="77777777" w:rsidR="006428C7" w:rsidRDefault="006428C7">
      <w:pPr>
        <w:tabs>
          <w:tab w:val="left" w:pos="-180"/>
          <w:tab w:val="right" w:pos="1980"/>
          <w:tab w:val="left" w:pos="2160"/>
          <w:tab w:val="left" w:pos="4320"/>
        </w:tabs>
        <w:ind w:left="0" w:hanging="2"/>
        <w:rPr>
          <w:rFonts w:ascii="Times New Roman" w:eastAsia="Times New Roman" w:hAnsi="Times New Roman" w:cs="Times New Roman"/>
        </w:rPr>
      </w:pPr>
    </w:p>
    <w:p w14:paraId="01119BC1" w14:textId="77777777" w:rsidR="006428C7" w:rsidRDefault="002B322E">
      <w:pPr>
        <w:tabs>
          <w:tab w:val="left" w:pos="-180"/>
          <w:tab w:val="right" w:pos="1980"/>
          <w:tab w:val="left" w:pos="2160"/>
          <w:tab w:val="left" w:pos="4320"/>
        </w:tabs>
        <w:ind w:left="0" w:hanging="2"/>
        <w:rPr>
          <w:rFonts w:ascii="Times New Roman" w:eastAsia="Times New Roman" w:hAnsi="Times New Roman" w:cs="Times New Roman"/>
          <w:u w:val="single"/>
        </w:rPr>
      </w:pP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1B90F470" w14:textId="77777777" w:rsidR="006428C7" w:rsidRDefault="002B322E">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rPr>
        <w:t>Name and title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 and Place</w:t>
      </w:r>
    </w:p>
    <w:sectPr w:rsidR="006428C7">
      <w:headerReference w:type="default" r:id="rId12"/>
      <w:footerReference w:type="default" r:id="rId13"/>
      <w:pgSz w:w="12240" w:h="15840"/>
      <w:pgMar w:top="851" w:right="1440" w:bottom="993" w:left="1440" w:header="99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B2A4" w14:textId="77777777" w:rsidR="00255B01" w:rsidRDefault="00255B01">
      <w:pPr>
        <w:spacing w:after="0" w:line="240" w:lineRule="auto"/>
        <w:ind w:left="0" w:hanging="2"/>
      </w:pPr>
      <w:r>
        <w:separator/>
      </w:r>
    </w:p>
  </w:endnote>
  <w:endnote w:type="continuationSeparator" w:id="0">
    <w:p w14:paraId="158A980F" w14:textId="77777777" w:rsidR="00255B01" w:rsidRDefault="00255B0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53F2" w14:textId="77777777" w:rsidR="006428C7" w:rsidRDefault="002B322E">
    <w:pPr>
      <w:pBdr>
        <w:top w:val="nil"/>
        <w:left w:val="nil"/>
        <w:bottom w:val="nil"/>
        <w:right w:val="nil"/>
        <w:between w:val="nil"/>
      </w:pBdr>
      <w:ind w:left="0" w:hanging="2"/>
      <w:jc w:val="right"/>
      <w:rPr>
        <w:color w:val="365F91"/>
      </w:rPr>
    </w:pPr>
    <w:r>
      <w:rPr>
        <w:color w:val="7F7F7F"/>
      </w:rPr>
      <w:t xml:space="preserve">Page </w:t>
    </w:r>
    <w:r>
      <w:rPr>
        <w:b/>
        <w:color w:val="7F7F7F"/>
      </w:rPr>
      <w:fldChar w:fldCharType="begin"/>
    </w:r>
    <w:r>
      <w:rPr>
        <w:b/>
        <w:color w:val="7F7F7F"/>
      </w:rPr>
      <w:instrText>PAGE</w:instrText>
    </w:r>
    <w:r>
      <w:rPr>
        <w:b/>
        <w:color w:val="7F7F7F"/>
      </w:rPr>
      <w:fldChar w:fldCharType="separate"/>
    </w:r>
    <w:r w:rsidR="00736627">
      <w:rPr>
        <w:b/>
        <w:noProof/>
        <w:color w:val="7F7F7F"/>
      </w:rPr>
      <w:t>1</w:t>
    </w:r>
    <w:r>
      <w:rPr>
        <w:b/>
        <w:color w:val="7F7F7F"/>
      </w:rPr>
      <w:fldChar w:fldCharType="end"/>
    </w:r>
    <w:r>
      <w:rPr>
        <w:color w:val="7F7F7F"/>
      </w:rPr>
      <w:t xml:space="preserve"> of </w:t>
    </w:r>
    <w:r>
      <w:rPr>
        <w:b/>
        <w:color w:val="7F7F7F"/>
      </w:rPr>
      <w:fldChar w:fldCharType="begin"/>
    </w:r>
    <w:r>
      <w:rPr>
        <w:b/>
        <w:color w:val="7F7F7F"/>
      </w:rPr>
      <w:instrText>NUMPAGES</w:instrText>
    </w:r>
    <w:r>
      <w:rPr>
        <w:b/>
        <w:color w:val="7F7F7F"/>
      </w:rPr>
      <w:fldChar w:fldCharType="separate"/>
    </w:r>
    <w:r w:rsidR="00736627">
      <w:rPr>
        <w:b/>
        <w:noProof/>
        <w:color w:val="7F7F7F"/>
      </w:rPr>
      <w:t>2</w:t>
    </w:r>
    <w:r>
      <w:rPr>
        <w:b/>
        <w:color w:val="7F7F7F"/>
      </w:rPr>
      <w:fldChar w:fldCharType="end"/>
    </w:r>
  </w:p>
  <w:p w14:paraId="3B1B7036" w14:textId="77777777" w:rsidR="006428C7" w:rsidRDefault="002B322E">
    <w:pPr>
      <w:pBdr>
        <w:top w:val="nil"/>
        <w:left w:val="nil"/>
        <w:bottom w:val="nil"/>
        <w:right w:val="nil"/>
        <w:between w:val="nil"/>
      </w:pBdr>
      <w:ind w:left="0" w:hanging="2"/>
      <w:jc w:val="center"/>
      <w:rPr>
        <w:rFonts w:ascii="Times New Roman" w:eastAsia="Times New Roman" w:hAnsi="Times New Roman" w:cs="Times New Roman"/>
        <w:color w:val="000000"/>
      </w:rPr>
    </w:pPr>
    <w:r>
      <w:rPr>
        <w:color w:val="548DD4"/>
      </w:rPr>
      <w:t>UNFPA/PSB/Templates/Emergency Procurement/ Emergency RFQ Template Below 250.000 USD [0315-Rev02]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0376" w14:textId="77777777" w:rsidR="00255B01" w:rsidRDefault="00255B01">
      <w:pPr>
        <w:spacing w:after="0" w:line="240" w:lineRule="auto"/>
        <w:ind w:left="0" w:hanging="2"/>
      </w:pPr>
      <w:r>
        <w:separator/>
      </w:r>
    </w:p>
  </w:footnote>
  <w:footnote w:type="continuationSeparator" w:id="0">
    <w:p w14:paraId="64092D88" w14:textId="77777777" w:rsidR="00255B01" w:rsidRDefault="00255B0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D5FA" w14:textId="77777777" w:rsidR="006428C7" w:rsidRDefault="002B322E">
    <w:pPr>
      <w:pBdr>
        <w:top w:val="nil"/>
        <w:left w:val="nil"/>
        <w:bottom w:val="nil"/>
        <w:right w:val="nil"/>
        <w:between w:val="nil"/>
      </w:pBdr>
      <w:tabs>
        <w:tab w:val="right" w:pos="9360"/>
      </w:tabs>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rPr>
      <w:drawing>
        <wp:anchor distT="0" distB="0" distL="0" distR="0" simplePos="0" relativeHeight="251658240" behindDoc="1" locked="0" layoutInCell="1" hidden="0" allowOverlap="1" wp14:anchorId="69AB7ADD" wp14:editId="7295597B">
          <wp:simplePos x="0" y="0"/>
          <wp:positionH relativeFrom="column">
            <wp:posOffset>-565149</wp:posOffset>
          </wp:positionH>
          <wp:positionV relativeFrom="paragraph">
            <wp:posOffset>-192404</wp:posOffset>
          </wp:positionV>
          <wp:extent cx="962025" cy="447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025" cy="447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576"/>
    <w:multiLevelType w:val="multilevel"/>
    <w:tmpl w:val="1954F9F4"/>
    <w:lvl w:ilvl="0">
      <w:start w:val="6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82231B"/>
    <w:multiLevelType w:val="multilevel"/>
    <w:tmpl w:val="EDA44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EE15B9F"/>
    <w:multiLevelType w:val="multilevel"/>
    <w:tmpl w:val="688059BE"/>
    <w:lvl w:ilvl="0">
      <w:start w:val="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29B4F57"/>
    <w:multiLevelType w:val="multilevel"/>
    <w:tmpl w:val="04E2B5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7D42D34"/>
    <w:multiLevelType w:val="multilevel"/>
    <w:tmpl w:val="CFEAD3D0"/>
    <w:lvl w:ilvl="0">
      <w:start w:val="1"/>
      <w:numFmt w:val="lowerLetter"/>
      <w:lvlText w:val="%1."/>
      <w:lvlJc w:val="left"/>
      <w:pPr>
        <w:ind w:left="1036" w:hanging="360"/>
      </w:pPr>
      <w:rPr>
        <w:vertAlign w:val="baseline"/>
      </w:rPr>
    </w:lvl>
    <w:lvl w:ilvl="1">
      <w:start w:val="1"/>
      <w:numFmt w:val="lowerLetter"/>
      <w:lvlText w:val="%2."/>
      <w:lvlJc w:val="left"/>
      <w:pPr>
        <w:ind w:left="1756" w:hanging="360"/>
      </w:pPr>
      <w:rPr>
        <w:vertAlign w:val="baseline"/>
      </w:rPr>
    </w:lvl>
    <w:lvl w:ilvl="2">
      <w:start w:val="1"/>
      <w:numFmt w:val="lowerRoman"/>
      <w:lvlText w:val="%3."/>
      <w:lvlJc w:val="right"/>
      <w:pPr>
        <w:ind w:left="2476" w:hanging="180"/>
      </w:pPr>
      <w:rPr>
        <w:vertAlign w:val="baseline"/>
      </w:rPr>
    </w:lvl>
    <w:lvl w:ilvl="3">
      <w:start w:val="1"/>
      <w:numFmt w:val="decimal"/>
      <w:lvlText w:val="%4."/>
      <w:lvlJc w:val="left"/>
      <w:pPr>
        <w:ind w:left="3196" w:hanging="360"/>
      </w:pPr>
      <w:rPr>
        <w:vertAlign w:val="baseline"/>
      </w:rPr>
    </w:lvl>
    <w:lvl w:ilvl="4">
      <w:start w:val="1"/>
      <w:numFmt w:val="lowerLetter"/>
      <w:lvlText w:val="%5."/>
      <w:lvlJc w:val="left"/>
      <w:pPr>
        <w:ind w:left="3916" w:hanging="360"/>
      </w:pPr>
      <w:rPr>
        <w:vertAlign w:val="baseline"/>
      </w:rPr>
    </w:lvl>
    <w:lvl w:ilvl="5">
      <w:start w:val="1"/>
      <w:numFmt w:val="lowerRoman"/>
      <w:lvlText w:val="%6."/>
      <w:lvlJc w:val="right"/>
      <w:pPr>
        <w:ind w:left="4636" w:hanging="180"/>
      </w:pPr>
      <w:rPr>
        <w:vertAlign w:val="baseline"/>
      </w:rPr>
    </w:lvl>
    <w:lvl w:ilvl="6">
      <w:start w:val="1"/>
      <w:numFmt w:val="decimal"/>
      <w:lvlText w:val="%7."/>
      <w:lvlJc w:val="left"/>
      <w:pPr>
        <w:ind w:left="5356" w:hanging="360"/>
      </w:pPr>
      <w:rPr>
        <w:vertAlign w:val="baseline"/>
      </w:rPr>
    </w:lvl>
    <w:lvl w:ilvl="7">
      <w:start w:val="1"/>
      <w:numFmt w:val="lowerLetter"/>
      <w:lvlText w:val="%8."/>
      <w:lvlJc w:val="left"/>
      <w:pPr>
        <w:ind w:left="6076" w:hanging="360"/>
      </w:pPr>
      <w:rPr>
        <w:vertAlign w:val="baseline"/>
      </w:rPr>
    </w:lvl>
    <w:lvl w:ilvl="8">
      <w:start w:val="1"/>
      <w:numFmt w:val="lowerRoman"/>
      <w:lvlText w:val="%9."/>
      <w:lvlJc w:val="right"/>
      <w:pPr>
        <w:ind w:left="6796" w:hanging="180"/>
      </w:pPr>
      <w:rPr>
        <w:vertAlign w:val="baseline"/>
      </w:rPr>
    </w:lvl>
  </w:abstractNum>
  <w:abstractNum w:abstractNumId="5" w15:restartNumberingAfterBreak="0">
    <w:nsid w:val="387C1F66"/>
    <w:multiLevelType w:val="hybridMultilevel"/>
    <w:tmpl w:val="0EF2CE86"/>
    <w:lvl w:ilvl="0" w:tplc="42A04AC0">
      <w:start w:val="2"/>
      <w:numFmt w:val="upperLetter"/>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22107"/>
    <w:multiLevelType w:val="multilevel"/>
    <w:tmpl w:val="77BAB7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AF7E41"/>
    <w:multiLevelType w:val="multilevel"/>
    <w:tmpl w:val="D48A6864"/>
    <w:lvl w:ilvl="0">
      <w:start w:val="6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A5B28FE"/>
    <w:multiLevelType w:val="multilevel"/>
    <w:tmpl w:val="8E7CD5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8"/>
  </w:num>
  <w:num w:numId="3">
    <w:abstractNumId w:val="1"/>
  </w:num>
  <w:num w:numId="4">
    <w:abstractNumId w:val="4"/>
  </w:num>
  <w:num w:numId="5">
    <w:abstractNumId w:val="0"/>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C7"/>
    <w:rsid w:val="00255B01"/>
    <w:rsid w:val="002B322E"/>
    <w:rsid w:val="003D7DB2"/>
    <w:rsid w:val="006428C7"/>
    <w:rsid w:val="00736627"/>
    <w:rsid w:val="008A2381"/>
    <w:rsid w:val="0098363D"/>
    <w:rsid w:val="00DE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DC46"/>
  <w15:docId w15:val="{D559AD54-4F16-47DD-B318-3E8990AB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bidi="en-US"/>
    </w:rPr>
  </w:style>
  <w:style w:type="paragraph" w:styleId="Heading1">
    <w:name w:val="heading 1"/>
    <w:basedOn w:val="Normal"/>
    <w:next w:val="Normal"/>
    <w:uiPriority w:val="9"/>
    <w:qFormat/>
    <w:pPr>
      <w:spacing w:before="480" w:after="0"/>
      <w:contextualSpacing/>
    </w:pPr>
    <w:rPr>
      <w:rFonts w:ascii="Cambria" w:eastAsia="Times New Roman" w:hAnsi="Cambria" w:cs="Times New Roman"/>
      <w:b/>
      <w:bCs/>
      <w:sz w:val="28"/>
      <w:szCs w:val="28"/>
    </w:rPr>
  </w:style>
  <w:style w:type="paragraph" w:styleId="Heading2">
    <w:name w:val="heading 2"/>
    <w:basedOn w:val="Normal"/>
    <w:next w:val="Normal"/>
    <w:uiPriority w:val="9"/>
    <w:unhideWhenUsed/>
    <w:qFormat/>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uiPriority w:val="9"/>
    <w:semiHidden/>
    <w:unhideWhenUsed/>
    <w:qFormat/>
    <w:pPr>
      <w:spacing w:before="200" w:after="0"/>
      <w:outlineLvl w:val="3"/>
    </w:pPr>
    <w:rPr>
      <w:rFonts w:ascii="Cambria" w:eastAsia="Times New Roman" w:hAnsi="Cambria" w:cs="Times New Roman"/>
      <w:b/>
      <w:bCs/>
      <w:i/>
      <w:iCs/>
    </w:rPr>
  </w:style>
  <w:style w:type="paragraph" w:styleId="Heading5">
    <w:name w:val="heading 5"/>
    <w:basedOn w:val="Normal"/>
    <w:next w:val="Normal"/>
    <w:uiPriority w:val="9"/>
    <w:semiHidden/>
    <w:unhideWhenUsed/>
    <w:qFormat/>
    <w:pPr>
      <w:spacing w:before="200" w:after="0"/>
      <w:outlineLvl w:val="4"/>
    </w:pPr>
    <w:rPr>
      <w:rFonts w:ascii="Cambria" w:eastAsia="Times New Roman" w:hAnsi="Cambria" w:cs="Times New Roman"/>
      <w:b/>
      <w:bCs/>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qFormat/>
    <w:pPr>
      <w:spacing w:after="0"/>
      <w:outlineLvl w:val="6"/>
    </w:pPr>
    <w:rPr>
      <w:rFonts w:ascii="Cambria" w:eastAsia="Times New Roman" w:hAnsi="Cambria" w:cs="Times New Roman"/>
      <w:i/>
      <w:iCs/>
    </w:rPr>
  </w:style>
  <w:style w:type="paragraph" w:styleId="Heading8">
    <w:name w:val="heading 8"/>
    <w:basedOn w:val="Normal"/>
    <w:next w:val="Normal"/>
    <w:qFormat/>
    <w:pPr>
      <w:spacing w:after="0"/>
      <w:outlineLvl w:val="7"/>
    </w:pPr>
    <w:rPr>
      <w:rFonts w:ascii="Cambria" w:eastAsia="Times New Roman" w:hAnsi="Cambria" w:cs="Times New Roman"/>
      <w:sz w:val="20"/>
      <w:szCs w:val="20"/>
    </w:rPr>
  </w:style>
  <w:style w:type="paragraph" w:styleId="Heading9">
    <w:name w:val="heading 9"/>
    <w:basedOn w:val="Normal"/>
    <w:next w:val="Normal"/>
    <w:qFormat/>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Heading1Char">
    <w:name w:val="Heading 1 Char"/>
    <w:rPr>
      <w:rFonts w:ascii="Cambria" w:eastAsia="Times New Roman" w:hAnsi="Cambria" w:cs="Times New Roman"/>
      <w:b/>
      <w:bCs/>
      <w:w w:val="100"/>
      <w:position w:val="-1"/>
      <w:sz w:val="28"/>
      <w:szCs w:val="28"/>
      <w:effect w:val="none"/>
      <w:vertAlign w:val="baseline"/>
      <w:cs w:val="0"/>
      <w:em w:val="none"/>
    </w:rPr>
  </w:style>
  <w:style w:type="character" w:customStyle="1" w:styleId="Heading2Char">
    <w:name w:val="Heading 2 Char"/>
    <w:rPr>
      <w:rFonts w:ascii="Cambria" w:eastAsia="Times New Roman" w:hAnsi="Cambria" w:cs="Times New Roman"/>
      <w:b/>
      <w:bCs/>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effect w:val="none"/>
      <w:vertAlign w:val="baseline"/>
      <w:cs w:val="0"/>
      <w:em w:val="none"/>
    </w:rPr>
  </w:style>
  <w:style w:type="character" w:customStyle="1" w:styleId="Heading4Char">
    <w:name w:val="Heading 4 Char"/>
    <w:rPr>
      <w:rFonts w:ascii="Cambria" w:eastAsia="Times New Roman" w:hAnsi="Cambria" w:cs="Times New Roman"/>
      <w:b/>
      <w:bCs/>
      <w:i/>
      <w:iCs/>
      <w:w w:val="100"/>
      <w:position w:val="-1"/>
      <w:effect w:val="none"/>
      <w:vertAlign w:val="baseline"/>
      <w:cs w:val="0"/>
      <w:em w:val="none"/>
    </w:rPr>
  </w:style>
  <w:style w:type="character" w:customStyle="1" w:styleId="Heading5Char">
    <w:name w:val="Heading 5 Char"/>
    <w:rPr>
      <w:rFonts w:ascii="Cambria" w:eastAsia="Times New Roman" w:hAnsi="Cambria" w:cs="Times New Roman"/>
      <w:b/>
      <w:bCs/>
      <w:color w:val="7F7F7F"/>
      <w:w w:val="100"/>
      <w:position w:val="-1"/>
      <w:effect w:val="none"/>
      <w:vertAlign w:val="baseline"/>
      <w:cs w:val="0"/>
      <w:em w:val="none"/>
    </w:rPr>
  </w:style>
  <w:style w:type="character" w:customStyle="1" w:styleId="Heading6Char">
    <w:name w:val="Heading 6 Char"/>
    <w:rPr>
      <w:rFonts w:ascii="Cambria" w:eastAsia="Times New Roman" w:hAnsi="Cambria" w:cs="Times New Roman"/>
      <w:b/>
      <w:bCs/>
      <w:i/>
      <w:iCs/>
      <w:color w:val="7F7F7F"/>
      <w:w w:val="100"/>
      <w:position w:val="-1"/>
      <w:effect w:val="none"/>
      <w:vertAlign w:val="baseline"/>
      <w:cs w:val="0"/>
      <w:em w:val="none"/>
    </w:rPr>
  </w:style>
  <w:style w:type="character" w:customStyle="1" w:styleId="Heading7Char">
    <w:name w:val="Heading 7 Char"/>
    <w:rPr>
      <w:rFonts w:ascii="Cambria" w:eastAsia="Times New Roman" w:hAnsi="Cambria" w:cs="Times New Roman"/>
      <w:i/>
      <w:iCs/>
      <w:w w:val="100"/>
      <w:position w:val="-1"/>
      <w:effect w:val="none"/>
      <w:vertAlign w:val="baseline"/>
      <w:cs w:val="0"/>
      <w:em w:val="none"/>
    </w:rPr>
  </w:style>
  <w:style w:type="character" w:customStyle="1" w:styleId="Heading8Char">
    <w:name w:val="Heading 8 Char"/>
    <w:rPr>
      <w:rFonts w:ascii="Cambria" w:eastAsia="Times New Roman" w:hAnsi="Cambria" w:cs="Times New Roman"/>
      <w:w w:val="100"/>
      <w:position w:val="-1"/>
      <w:sz w:val="20"/>
      <w:szCs w:val="20"/>
      <w:effect w:val="none"/>
      <w:vertAlign w:val="baseline"/>
      <w:cs w:val="0"/>
      <w:em w:val="none"/>
    </w:rPr>
  </w:style>
  <w:style w:type="character" w:customStyle="1" w:styleId="Heading9Char">
    <w:name w:val="Heading 9 Char"/>
    <w:rPr>
      <w:rFonts w:ascii="Cambria" w:eastAsia="Times New Roman" w:hAnsi="Cambria" w:cs="Times New Roman"/>
      <w:i/>
      <w:iCs/>
      <w:spacing w:val="5"/>
      <w:w w:val="100"/>
      <w:position w:val="-1"/>
      <w:sz w:val="20"/>
      <w:szCs w:val="20"/>
      <w:effect w:val="none"/>
      <w:vertAlign w:val="baseline"/>
      <w:cs w:val="0"/>
      <w:em w:val="none"/>
    </w:rPr>
  </w:style>
  <w:style w:type="paragraph" w:styleId="Caption">
    <w:name w:val="caption"/>
    <w:basedOn w:val="Normal"/>
    <w:next w:val="Normal"/>
    <w:pPr>
      <w:jc w:val="center"/>
    </w:pPr>
    <w:rPr>
      <w:b/>
      <w:sz w:val="28"/>
      <w:szCs w:val="20"/>
    </w:rPr>
  </w:style>
  <w:style w:type="character" w:customStyle="1" w:styleId="TitleChar">
    <w:name w:val="Title Char"/>
    <w:rPr>
      <w:rFonts w:ascii="Cambria" w:eastAsia="Times New Roman" w:hAnsi="Cambria" w:cs="Times New Roman"/>
      <w:spacing w:val="5"/>
      <w:w w:val="100"/>
      <w:position w:val="-1"/>
      <w:sz w:val="52"/>
      <w:szCs w:val="52"/>
      <w:effect w:val="none"/>
      <w:vertAlign w:val="baseline"/>
      <w:cs w:val="0"/>
      <w:em w:val="none"/>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character" w:customStyle="1" w:styleId="SubtitleChar">
    <w:name w:val="Subtitle Char"/>
    <w:rPr>
      <w:rFonts w:ascii="Cambria" w:eastAsia="Times New Roman" w:hAnsi="Cambria" w:cs="Times New Roman"/>
      <w:i/>
      <w:iCs/>
      <w:spacing w:val="13"/>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b/>
      <w:bCs/>
      <w:i/>
      <w:iCs/>
      <w:spacing w:val="10"/>
      <w:w w:val="100"/>
      <w:position w:val="-1"/>
      <w:effect w:val="none"/>
      <w:bdr w:val="none" w:sz="0" w:space="0" w:color="auto"/>
      <w:shd w:val="clear" w:color="auto" w:fill="auto"/>
      <w:vertAlign w:val="baseline"/>
      <w:cs w:val="0"/>
      <w:em w:val="none"/>
    </w:rPr>
  </w:style>
  <w:style w:type="paragraph" w:styleId="NoSpacing">
    <w:name w:val="No Spacing"/>
    <w:basedOn w:val="Normal"/>
    <w:pPr>
      <w:spacing w:after="0" w:line="240" w:lineRule="auto"/>
    </w:pPr>
  </w:style>
  <w:style w:type="paragraph" w:customStyle="1" w:styleId="ListParagraph1">
    <w:name w:val="List Paragraph1"/>
    <w:aliases w:val="Dot pt,F5 List Paragraph,No Spacing1,List Paragraph Char Char Char,Indicator Text,Colorful List - Accent 11,Numbered Para 1,Bullet 1,Bullet Points,List Paragraph2,MAIN CONTENT,Normal numbered,Issue Action POC,3,Bullet"/>
    <w:basedOn w:val="Normal"/>
    <w:uiPriority w:val="34"/>
    <w:qFormat/>
    <w:pPr>
      <w:ind w:left="720"/>
      <w:contextualSpacing/>
    </w:pPr>
  </w:style>
  <w:style w:type="paragraph" w:styleId="Quote">
    <w:name w:val="Quote"/>
    <w:basedOn w:val="Normal"/>
    <w:next w:val="Normal"/>
    <w:pPr>
      <w:spacing w:before="200" w:after="0"/>
      <w:ind w:left="360" w:right="360"/>
    </w:pPr>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w w:val="100"/>
      <w:position w:val="-1"/>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b/>
      <w:bCs/>
      <w:w w:val="100"/>
      <w:position w:val="-1"/>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smallCaps/>
      <w:spacing w:val="5"/>
      <w:w w:val="100"/>
      <w:position w:val="-1"/>
      <w:u w:val="single"/>
      <w:effect w:val="none"/>
      <w:vertAlign w:val="baseline"/>
      <w:cs w:val="0"/>
      <w:em w:val="none"/>
    </w:rPr>
  </w:style>
  <w:style w:type="character" w:styleId="BookTitle">
    <w:name w:val="Book Title"/>
    <w:rPr>
      <w:i/>
      <w:iCs/>
      <w:smallCap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styleId="Header">
    <w:name w:val="header"/>
    <w:basedOn w:val="Normal"/>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EndnoteText">
    <w:name w:val="endnote text"/>
    <w:basedOn w:val="Normal"/>
    <w:rPr>
      <w:sz w:val="20"/>
      <w:szCs w:val="20"/>
    </w:rPr>
  </w:style>
  <w:style w:type="character" w:customStyle="1" w:styleId="EndnoteTextChar">
    <w:name w:val="Endnote Text Char"/>
    <w:rPr>
      <w:w w:val="100"/>
      <w:position w:val="-1"/>
      <w:sz w:val="20"/>
      <w:szCs w:val="20"/>
      <w:effect w:val="none"/>
      <w:vertAlign w:val="baseline"/>
      <w:cs w:val="0"/>
      <w:em w:val="none"/>
    </w:rPr>
  </w:style>
  <w:style w:type="paragraph" w:customStyle="1" w:styleId="letter">
    <w:name w:val="letter"/>
    <w:basedOn w:val="Normal"/>
    <w:rPr>
      <w:szCs w:val="20"/>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UNFPAAddress">
    <w:name w:val="UNFPA Address"/>
    <w:basedOn w:val="Footer"/>
    <w:next w:val="Footer"/>
    <w:pPr>
      <w:tabs>
        <w:tab w:val="center" w:pos="4320"/>
        <w:tab w:val="right" w:pos="8640"/>
      </w:tabs>
      <w:spacing w:after="0" w:line="170" w:lineRule="atLeast"/>
    </w:pPr>
    <w:rPr>
      <w:rFonts w:ascii="UNFPA-Text" w:eastAsia="Times" w:hAnsi="UNFPA-Text"/>
      <w:sz w:val="13"/>
      <w:szCs w:val="20"/>
      <w:lang w:bidi="ar-SA"/>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pPr>
      <w:spacing w:after="0" w:line="330" w:lineRule="atLeast"/>
    </w:pPr>
    <w:rPr>
      <w:rFonts w:ascii="Helvetica" w:hAnsi="Helvetica" w:cs="Helvetica"/>
      <w:sz w:val="21"/>
      <w:szCs w:val="21"/>
      <w:lang w:bidi="ar-SA"/>
    </w:rPr>
  </w:style>
  <w:style w:type="character" w:styleId="FootnoteReference">
    <w:name w:val="footnote reference"/>
    <w:qFormat/>
    <w:rPr>
      <w:w w:val="100"/>
      <w:position w:val="-1"/>
      <w:effect w:val="none"/>
      <w:vertAlign w:val="superscript"/>
      <w:cs w:val="0"/>
      <w:em w:val="none"/>
    </w:rPr>
  </w:style>
  <w:style w:type="paragraph" w:styleId="FootnoteText">
    <w:name w:val="footnote text"/>
    <w:basedOn w:val="Normal"/>
    <w:qFormat/>
    <w:pPr>
      <w:spacing w:after="0" w:line="240" w:lineRule="auto"/>
    </w:pPr>
    <w:rPr>
      <w:rFonts w:ascii="Times New Roman" w:hAnsi="Times New Roman"/>
      <w:sz w:val="20"/>
      <w:szCs w:val="20"/>
      <w:lang w:bidi="ar-SA"/>
    </w:rPr>
  </w:style>
  <w:style w:type="character" w:customStyle="1" w:styleId="FootnoteTextChar">
    <w:name w:val="Footnote Text Char"/>
    <w:rPr>
      <w:rFonts w:ascii="Times New Roman" w:hAnsi="Times New Roman"/>
      <w:w w:val="100"/>
      <w:position w:val="-1"/>
      <w:effect w:val="none"/>
      <w:vertAlign w:val="baseline"/>
      <w:cs w:val="0"/>
      <w:em w:val="none"/>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rPr>
      <w:w w:val="100"/>
      <w:position w:val="-1"/>
      <w:sz w:val="22"/>
      <w:szCs w:val="22"/>
      <w:effect w:val="none"/>
      <w:vertAlign w:val="baseline"/>
      <w:cs w:val="0"/>
      <w:em w:val="none"/>
      <w:lang w:val="en-US" w:eastAsia="en-US" w:bidi="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8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moldova4pe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unfpa-general-conditions-contr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roups/1015955328426290" TargetMode="External"/><Relationship Id="rId4" Type="http://schemas.openxmlformats.org/officeDocument/2006/relationships/settings" Target="settings.xml"/><Relationship Id="rId9" Type="http://schemas.openxmlformats.org/officeDocument/2006/relationships/hyperlink" Target="https://facebook.com/groups/3476150639084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jBMP1+JPubJfDE/P3gCHL6QdMQ==">AMUW2mXcXAc61EKIE56wO/uX9RWI0La4YDstMgpbnnP94QsDkVaB0uP+K/ZaeWSSK6lMMiF5843pE1zCixDb5pgqDNq1oUIdlT8WTpTfJhBX45L9SeNcZw0=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zhang.tongxin</dc:creator>
  <cp:lastModifiedBy>Iurie Tarcenco</cp:lastModifiedBy>
  <cp:revision>3</cp:revision>
  <dcterms:created xsi:type="dcterms:W3CDTF">2023-03-21T12:12:00Z</dcterms:created>
  <dcterms:modified xsi:type="dcterms:W3CDTF">2023-03-21T12:13:00Z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FPA_NextRevisionCycle">
    <vt:lpwstr>Update as needed</vt:lpwstr>
  </property>
  <property fmtid="{D5CDD505-2E9C-101B-9397-08002B2CF9AE}" pid="3" name="UPFPA_Language">
    <vt:lpwstr>6;#English|516f81f3-df0e-464d-825f-d58835f0e5c7</vt:lpwstr>
  </property>
  <property fmtid="{D5CDD505-2E9C-101B-9397-08002B2CF9AE}" pid="4" name="ge06872a504f4acca5c9cc570571a383">
    <vt:lpwstr>Template|88a86ba0-78ce-4642-9c94-ba93c8025277</vt:lpwstr>
  </property>
  <property fmtid="{D5CDD505-2E9C-101B-9397-08002B2CF9AE}" pid="5" name="UNFPA_Responsible">
    <vt:lpwstr>22</vt:lpwstr>
  </property>
  <property fmtid="{D5CDD505-2E9C-101B-9397-08002B2CF9AE}" pid="6" name="display_urn:schemas-microsoft-com:office:office#UNFPA_Responsible">
    <vt:lpwstr>Daniela Andries</vt:lpwstr>
  </property>
  <property fmtid="{D5CDD505-2E9C-101B-9397-08002B2CF9AE}" pid="7" name="Delegated to">
    <vt:lpwstr/>
  </property>
  <property fmtid="{D5CDD505-2E9C-101B-9397-08002B2CF9AE}" pid="8" name="k64d3d405fbe456db5cf2d4cdca728c7">
    <vt:lpwstr>English|516f81f3-df0e-464d-825f-d58835f0e5c7</vt:lpwstr>
  </property>
  <property fmtid="{D5CDD505-2E9C-101B-9397-08002B2CF9AE}" pid="9" name="UNFPA_DocumentType">
    <vt:lpwstr>7;#Template|88a86ba0-78ce-4642-9c94-ba93c8025277</vt:lpwstr>
  </property>
  <property fmtid="{D5CDD505-2E9C-101B-9397-08002B2CF9AE}" pid="10" name="TaxCatchAll">
    <vt:lpwstr>7;#Template|88a86ba0-78ce-4642-9c94-ba93c8025277;#6;#English|516f81f3-df0e-464d-825f-d58835f0e5c7</vt:lpwstr>
  </property>
  <property fmtid="{D5CDD505-2E9C-101B-9397-08002B2CF9AE}" pid="11" name="References">
    <vt:lpwstr>;#myUNFPA-PSB;#</vt:lpwstr>
  </property>
  <property fmtid="{D5CDD505-2E9C-101B-9397-08002B2CF9AE}" pid="12" name="UNFPA_NextRevisionDate">
    <vt:lpwstr/>
  </property>
</Properties>
</file>