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39C3" w14:textId="76D50A52" w:rsidR="00C84319" w:rsidRDefault="00AC36E2" w:rsidP="00FF3DE4">
      <w:pPr>
        <w:spacing w:after="60"/>
        <w:jc w:val="center"/>
        <w:rPr>
          <w:rFonts w:ascii="Times New Roman" w:hAnsi="Times New Roman"/>
          <w:b/>
          <w:sz w:val="32"/>
          <w:u w:val="single"/>
        </w:rPr>
      </w:pPr>
      <w:r w:rsidRPr="00AC36E2">
        <w:rPr>
          <w:rFonts w:ascii="Times New Roman" w:hAnsi="Times New Roman"/>
          <w:b/>
          <w:sz w:val="32"/>
          <w:u w:val="single"/>
        </w:rPr>
        <w:t>Quotation Form</w:t>
      </w:r>
    </w:p>
    <w:p w14:paraId="6090A5E2" w14:textId="77777777" w:rsidR="00895DA6" w:rsidRPr="00895DA6" w:rsidRDefault="00895DA6" w:rsidP="00FF3DE4">
      <w:pPr>
        <w:spacing w:after="6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838CA36" w14:textId="77777777" w:rsidR="00AC36E2" w:rsidRPr="00AC36E2" w:rsidRDefault="00AC36E2" w:rsidP="00FF3DE4">
      <w:pPr>
        <w:spacing w:after="0"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Name of Bidder: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25B23DCE" w14:textId="77777777" w:rsidR="00AC36E2" w:rsidRPr="00AC36E2" w:rsidRDefault="00AC36E2" w:rsidP="00FF3DE4">
      <w:pPr>
        <w:spacing w:after="0"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Date of Bid: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41F9C68D" w14:textId="77777777" w:rsidR="00AC36E2" w:rsidRPr="00AC36E2" w:rsidRDefault="00AC36E2" w:rsidP="00FF3DE4">
      <w:pPr>
        <w:spacing w:after="0"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Request for Quotation No: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2642EA56" w14:textId="77777777" w:rsidR="00AC36E2" w:rsidRPr="00AC36E2" w:rsidRDefault="00AC36E2" w:rsidP="00FF3DE4">
      <w:pPr>
        <w:spacing w:after="0"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Currency of Bid price: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7024BA48" w14:textId="77777777" w:rsidR="00AC36E2" w:rsidRPr="00AC36E2" w:rsidRDefault="00AC36E2" w:rsidP="00FF3DE4">
      <w:pPr>
        <w:spacing w:after="0"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 xml:space="preserve">Delivery time </w:t>
      </w:r>
      <w:r w:rsidRPr="00AC36E2">
        <w:rPr>
          <w:rFonts w:ascii="Times New Roman" w:hAnsi="Times New Roman"/>
          <w:i/>
          <w:iCs/>
        </w:rPr>
        <w:t>(from receipt of order till dispatch):</w:t>
      </w:r>
      <w:r w:rsidR="00AC1EBD">
        <w:rPr>
          <w:rFonts w:ascii="Times New Roman" w:hAnsi="Times New Roman"/>
          <w:i/>
          <w:i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4C0B6294" w14:textId="77777777" w:rsidR="00AC36E2" w:rsidRDefault="00AC36E2" w:rsidP="00FF3DE4">
      <w:pPr>
        <w:spacing w:after="0" w:line="240" w:lineRule="auto"/>
        <w:rPr>
          <w:rFonts w:ascii="Times New Roman" w:hAnsi="Times New Roman"/>
          <w:i/>
          <w:iCs/>
        </w:rPr>
      </w:pPr>
      <w:r w:rsidRPr="00AC36E2">
        <w:rPr>
          <w:rFonts w:ascii="Times New Roman" w:hAnsi="Times New Roman"/>
          <w:b/>
          <w:bCs/>
        </w:rPr>
        <w:t>Expiration of Validity of Quotation</w:t>
      </w:r>
      <w:r w:rsidRPr="00AC36E2">
        <w:rPr>
          <w:rFonts w:ascii="Times New Roman" w:hAnsi="Times New Roman"/>
          <w:i/>
          <w:iCs/>
        </w:rPr>
        <w:t xml:space="preserve"> (The quotation shall be valid for a period of at least </w:t>
      </w:r>
      <w:r w:rsidR="00FF3DE4">
        <w:rPr>
          <w:rFonts w:ascii="Times New Roman" w:hAnsi="Times New Roman"/>
          <w:i/>
          <w:iCs/>
        </w:rPr>
        <w:t>90 days</w:t>
      </w:r>
      <w:r w:rsidRPr="00AC36E2">
        <w:rPr>
          <w:rFonts w:ascii="Times New Roman" w:hAnsi="Times New Roman"/>
        </w:rPr>
        <w:t xml:space="preserve"> </w:t>
      </w:r>
      <w:r w:rsidRPr="00AC36E2">
        <w:rPr>
          <w:rFonts w:ascii="Times New Roman" w:hAnsi="Times New Roman"/>
          <w:i/>
          <w:iCs/>
        </w:rPr>
        <w:t>after the Closing date.)</w:t>
      </w:r>
    </w:p>
    <w:p w14:paraId="6BD19C82" w14:textId="77777777" w:rsidR="00895DA6" w:rsidRPr="00AC36E2" w:rsidRDefault="00895DA6" w:rsidP="00FF3DE4">
      <w:pPr>
        <w:spacing w:after="0" w:line="240" w:lineRule="auto"/>
        <w:rPr>
          <w:rFonts w:ascii="Times New Roman" w:hAnsi="Times New Roman"/>
          <w:b/>
          <w:bCs/>
        </w:rPr>
      </w:pPr>
    </w:p>
    <w:p w14:paraId="636E11C6" w14:textId="09DB56C9" w:rsidR="008E51AD" w:rsidRDefault="00AC36E2" w:rsidP="00FF3DE4">
      <w:pPr>
        <w:spacing w:after="0"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Price Schedule:</w:t>
      </w:r>
    </w:p>
    <w:p w14:paraId="3E9D24A7" w14:textId="77777777" w:rsidR="00E371F5" w:rsidRDefault="00E371F5" w:rsidP="00FF3DE4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176"/>
        <w:gridCol w:w="1598"/>
        <w:gridCol w:w="1654"/>
        <w:gridCol w:w="1688"/>
        <w:gridCol w:w="1283"/>
      </w:tblGrid>
      <w:tr w:rsidR="00E371F5" w:rsidRPr="00E371F5" w14:paraId="7DE75DE4" w14:textId="6F81F246" w:rsidTr="00D66465">
        <w:trPr>
          <w:trHeight w:val="300"/>
        </w:trPr>
        <w:tc>
          <w:tcPr>
            <w:tcW w:w="961" w:type="dxa"/>
            <w:shd w:val="clear" w:color="auto" w:fill="auto"/>
            <w:noWrap/>
            <w:vAlign w:val="center"/>
          </w:tcPr>
          <w:p w14:paraId="192AE9B9" w14:textId="4256372E" w:rsidR="00E371F5" w:rsidRPr="00E371F5" w:rsidRDefault="00E371F5" w:rsidP="00E371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E371F5">
              <w:rPr>
                <w:rFonts w:cs="Calibri"/>
                <w:b/>
                <w:bCs/>
                <w:color w:val="000000"/>
                <w:lang w:bidi="ar-SA"/>
              </w:rPr>
              <w:t>No.</w:t>
            </w:r>
          </w:p>
        </w:tc>
        <w:tc>
          <w:tcPr>
            <w:tcW w:w="2176" w:type="dxa"/>
            <w:vAlign w:val="center"/>
          </w:tcPr>
          <w:p w14:paraId="1E552E62" w14:textId="1E8C2591" w:rsidR="00E371F5" w:rsidRPr="00E371F5" w:rsidRDefault="00E371F5" w:rsidP="00D66465">
            <w:pPr>
              <w:spacing w:after="0" w:line="240" w:lineRule="auto"/>
              <w:ind w:right="75"/>
              <w:jc w:val="center"/>
              <w:rPr>
                <w:rFonts w:cs="Calibri"/>
                <w:b/>
                <w:bCs/>
                <w:color w:val="000000"/>
              </w:rPr>
            </w:pPr>
            <w:r w:rsidRPr="00E371F5">
              <w:rPr>
                <w:rFonts w:cs="Calibri"/>
                <w:b/>
                <w:bCs/>
                <w:color w:val="000000"/>
              </w:rPr>
              <w:t>Item</w:t>
            </w:r>
          </w:p>
        </w:tc>
        <w:tc>
          <w:tcPr>
            <w:tcW w:w="1598" w:type="dxa"/>
            <w:vAlign w:val="center"/>
          </w:tcPr>
          <w:p w14:paraId="44E126B7" w14:textId="25789C58" w:rsidR="00E371F5" w:rsidRPr="00E371F5" w:rsidRDefault="00E371F5" w:rsidP="00D664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371F5">
              <w:rPr>
                <w:rFonts w:ascii="Times New Roman" w:hAnsi="Times New Roman"/>
                <w:b/>
                <w:bCs/>
              </w:rPr>
              <w:t>Quantity</w:t>
            </w:r>
          </w:p>
        </w:tc>
        <w:tc>
          <w:tcPr>
            <w:tcW w:w="1654" w:type="dxa"/>
            <w:vAlign w:val="center"/>
          </w:tcPr>
          <w:p w14:paraId="0C970E67" w14:textId="2A16C53F" w:rsidR="00E371F5" w:rsidRPr="00E371F5" w:rsidRDefault="00E371F5" w:rsidP="00E371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371F5">
              <w:rPr>
                <w:rFonts w:ascii="Times New Roman" w:hAnsi="Times New Roman"/>
                <w:b/>
                <w:bCs/>
              </w:rPr>
              <w:t>Unit Price (Insert Currency)</w:t>
            </w:r>
          </w:p>
        </w:tc>
        <w:tc>
          <w:tcPr>
            <w:tcW w:w="1688" w:type="dxa"/>
            <w:vAlign w:val="center"/>
          </w:tcPr>
          <w:p w14:paraId="1A1049AE" w14:textId="4D6123F5" w:rsidR="00E371F5" w:rsidRPr="00E371F5" w:rsidRDefault="00E371F5" w:rsidP="00E371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371F5">
              <w:rPr>
                <w:rFonts w:ascii="Times New Roman" w:hAnsi="Times New Roman"/>
                <w:b/>
                <w:bCs/>
                <w:lang w:val="fr-FR"/>
              </w:rPr>
              <w:t xml:space="preserve">Total </w:t>
            </w:r>
            <w:r w:rsidR="004364C1">
              <w:rPr>
                <w:rFonts w:ascii="Times New Roman" w:hAnsi="Times New Roman"/>
                <w:b/>
                <w:bCs/>
                <w:lang w:val="fr-FR"/>
              </w:rPr>
              <w:t>CPT</w:t>
            </w:r>
            <w:r w:rsidRPr="00E371F5">
              <w:rPr>
                <w:rFonts w:ascii="Times New Roman" w:hAnsi="Times New Roman"/>
                <w:b/>
                <w:bCs/>
                <w:lang w:val="fr-FR"/>
              </w:rPr>
              <w:t xml:space="preserve">, Chisinau </w:t>
            </w:r>
            <w:r w:rsidRPr="00E371F5">
              <w:rPr>
                <w:rFonts w:ascii="Times New Roman" w:hAnsi="Times New Roman"/>
                <w:b/>
                <w:bCs/>
              </w:rPr>
              <w:t>(Currency)</w:t>
            </w:r>
          </w:p>
        </w:tc>
        <w:tc>
          <w:tcPr>
            <w:tcW w:w="1283" w:type="dxa"/>
            <w:vAlign w:val="center"/>
          </w:tcPr>
          <w:p w14:paraId="67385B0B" w14:textId="440B0343" w:rsidR="00E371F5" w:rsidRPr="00E371F5" w:rsidRDefault="00E371F5" w:rsidP="00E37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E371F5">
              <w:rPr>
                <w:rFonts w:ascii="Times New Roman" w:hAnsi="Times New Roman"/>
                <w:b/>
                <w:bCs/>
              </w:rPr>
              <w:t>Delivery schedule</w:t>
            </w:r>
          </w:p>
        </w:tc>
      </w:tr>
      <w:tr w:rsidR="002A137C" w:rsidRPr="00E371F5" w14:paraId="0CBD3ED4" w14:textId="77777777" w:rsidTr="00D6646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14:paraId="724140FA" w14:textId="531FF952" w:rsidR="002A137C" w:rsidRDefault="002A137C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76" w:type="dxa"/>
            <w:vAlign w:val="center"/>
          </w:tcPr>
          <w:p w14:paraId="4C66BA9E" w14:textId="5CC42AAE" w:rsidR="002A137C" w:rsidRPr="00411265" w:rsidRDefault="002A137C" w:rsidP="00D66465">
            <w:pPr>
              <w:spacing w:after="0" w:line="240" w:lineRule="auto"/>
              <w:ind w:right="75"/>
              <w:rPr>
                <w:rFonts w:cs="Calibri"/>
                <w:color w:val="000000"/>
              </w:rPr>
            </w:pPr>
            <w:r w:rsidRPr="002A137C">
              <w:rPr>
                <w:rFonts w:cs="Calibri"/>
                <w:color w:val="000000"/>
              </w:rPr>
              <w:t>Waxed block Archive</w:t>
            </w:r>
          </w:p>
        </w:tc>
        <w:tc>
          <w:tcPr>
            <w:tcW w:w="1598" w:type="dxa"/>
            <w:vAlign w:val="center"/>
          </w:tcPr>
          <w:p w14:paraId="1C122CB9" w14:textId="3F50BB4E" w:rsidR="002A137C" w:rsidRPr="00D66465" w:rsidRDefault="002A137C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654" w:type="dxa"/>
            <w:vAlign w:val="center"/>
          </w:tcPr>
          <w:p w14:paraId="004A6936" w14:textId="77777777" w:rsidR="002A137C" w:rsidRDefault="002A137C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14:paraId="41B2F257" w14:textId="77777777" w:rsidR="002A137C" w:rsidRDefault="002A137C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83" w:type="dxa"/>
            <w:vAlign w:val="center"/>
          </w:tcPr>
          <w:p w14:paraId="0907D684" w14:textId="77777777" w:rsidR="002A137C" w:rsidRPr="00743EE6" w:rsidRDefault="002A137C" w:rsidP="00D66465">
            <w:pPr>
              <w:spacing w:after="0" w:line="240" w:lineRule="auto"/>
              <w:jc w:val="right"/>
              <w:rPr>
                <w:rFonts w:ascii="Times New Roman" w:eastAsia="SimSun" w:hAnsi="Times New Roman"/>
              </w:rPr>
            </w:pPr>
          </w:p>
        </w:tc>
      </w:tr>
      <w:tr w:rsidR="00D66465" w:rsidRPr="00E371F5" w14:paraId="4502E3D5" w14:textId="78099952" w:rsidTr="00D6646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9498868" w14:textId="55DDD959" w:rsidR="00D66465" w:rsidRPr="00E371F5" w:rsidRDefault="002A137C" w:rsidP="00D66465">
            <w:pPr>
              <w:spacing w:after="0" w:line="240" w:lineRule="auto"/>
              <w:jc w:val="center"/>
              <w:rPr>
                <w:rFonts w:cs="Calibri"/>
                <w:color w:val="000000"/>
                <w:lang w:bidi="ar-SA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176" w:type="dxa"/>
            <w:vAlign w:val="center"/>
          </w:tcPr>
          <w:p w14:paraId="5BC48FC8" w14:textId="4C146041" w:rsidR="00D66465" w:rsidRPr="00411265" w:rsidRDefault="00411265" w:rsidP="00D66465">
            <w:pPr>
              <w:spacing w:after="0" w:line="240" w:lineRule="auto"/>
              <w:ind w:right="75"/>
              <w:rPr>
                <w:rFonts w:cs="Calibri"/>
                <w:color w:val="000000"/>
                <w:lang w:val="ro-RO" w:bidi="ar-SA"/>
              </w:rPr>
            </w:pPr>
            <w:r w:rsidRPr="00411265">
              <w:rPr>
                <w:rFonts w:cs="Calibri"/>
                <w:color w:val="000000"/>
              </w:rPr>
              <w:t>Centrifuge, for blood bank (10-12 tubes) low speed</w:t>
            </w:r>
          </w:p>
        </w:tc>
        <w:tc>
          <w:tcPr>
            <w:tcW w:w="1598" w:type="dxa"/>
            <w:vAlign w:val="center"/>
          </w:tcPr>
          <w:p w14:paraId="10D02DE0" w14:textId="5175A905" w:rsidR="00D66465" w:rsidRPr="00D66465" w:rsidRDefault="002A137C" w:rsidP="00D6646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1654" w:type="dxa"/>
            <w:vAlign w:val="center"/>
          </w:tcPr>
          <w:p w14:paraId="502B3FB5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14:paraId="05A39B7A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83" w:type="dxa"/>
            <w:vAlign w:val="center"/>
          </w:tcPr>
          <w:p w14:paraId="234BE74F" w14:textId="3167698B" w:rsidR="00D66465" w:rsidRDefault="00D66465" w:rsidP="00D6646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43EE6">
              <w:rPr>
                <w:rFonts w:ascii="Times New Roman" w:eastAsia="SimSun" w:hAnsi="Times New Roman"/>
              </w:rPr>
              <w:t>(days)</w:t>
            </w:r>
          </w:p>
        </w:tc>
      </w:tr>
      <w:tr w:rsidR="00D66465" w:rsidRPr="00E371F5" w14:paraId="4FB6A7E4" w14:textId="31F599BE" w:rsidTr="00D6646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AEB4B5B" w14:textId="723DB91A" w:rsidR="00D66465" w:rsidRPr="00E371F5" w:rsidRDefault="002A137C" w:rsidP="00D66465">
            <w:pPr>
              <w:spacing w:after="0" w:line="240" w:lineRule="auto"/>
              <w:jc w:val="center"/>
              <w:rPr>
                <w:rFonts w:cs="Calibri"/>
                <w:color w:val="000000"/>
                <w:lang w:bidi="ar-SA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176" w:type="dxa"/>
            <w:vAlign w:val="center"/>
          </w:tcPr>
          <w:p w14:paraId="30C44AAE" w14:textId="4EED4141" w:rsidR="00D66465" w:rsidRPr="00411265" w:rsidRDefault="00411265" w:rsidP="00D66465">
            <w:pPr>
              <w:spacing w:after="0" w:line="240" w:lineRule="auto"/>
              <w:ind w:right="75"/>
              <w:rPr>
                <w:rFonts w:cs="Calibri"/>
                <w:color w:val="000000"/>
                <w:lang w:val="ro-RO" w:bidi="ar-SA"/>
              </w:rPr>
            </w:pPr>
            <w:r w:rsidRPr="00411265">
              <w:rPr>
                <w:rFonts w:cs="Calibri"/>
                <w:color w:val="000000"/>
              </w:rPr>
              <w:t>Centrifuge, (22 – 26 capillaries), for laboratory for hematocrit determination</w:t>
            </w:r>
          </w:p>
        </w:tc>
        <w:tc>
          <w:tcPr>
            <w:tcW w:w="1598" w:type="dxa"/>
            <w:vAlign w:val="center"/>
          </w:tcPr>
          <w:p w14:paraId="50590A86" w14:textId="60EFE24D" w:rsidR="00D66465" w:rsidRPr="00D66465" w:rsidRDefault="002A137C" w:rsidP="00D6646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4A442BCD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14:paraId="6D7224AC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83" w:type="dxa"/>
            <w:vAlign w:val="center"/>
          </w:tcPr>
          <w:p w14:paraId="3617D1E9" w14:textId="6748C1A6" w:rsidR="00D66465" w:rsidRDefault="00D66465" w:rsidP="00D6646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43EE6">
              <w:rPr>
                <w:rFonts w:ascii="Times New Roman" w:eastAsia="SimSun" w:hAnsi="Times New Roman"/>
              </w:rPr>
              <w:t>(days)</w:t>
            </w:r>
          </w:p>
        </w:tc>
      </w:tr>
      <w:tr w:rsidR="00D66465" w:rsidRPr="00E371F5" w14:paraId="003071A8" w14:textId="4ADCA0D9" w:rsidTr="00D6646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2D53BAC2" w14:textId="3B9777F8" w:rsidR="00D66465" w:rsidRPr="00E371F5" w:rsidRDefault="002A137C" w:rsidP="00D66465">
            <w:pPr>
              <w:spacing w:after="0" w:line="240" w:lineRule="auto"/>
              <w:jc w:val="center"/>
              <w:rPr>
                <w:rFonts w:cs="Calibri"/>
                <w:color w:val="000000"/>
                <w:lang w:bidi="ar-SA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176" w:type="dxa"/>
            <w:vAlign w:val="center"/>
          </w:tcPr>
          <w:p w14:paraId="29719F49" w14:textId="658703D6" w:rsidR="00D66465" w:rsidRPr="00E371F5" w:rsidRDefault="00411265" w:rsidP="00D66465">
            <w:pPr>
              <w:spacing w:after="0" w:line="240" w:lineRule="auto"/>
              <w:ind w:right="75"/>
              <w:rPr>
                <w:rFonts w:cs="Calibri"/>
                <w:color w:val="000000"/>
                <w:lang w:bidi="ar-SA"/>
              </w:rPr>
            </w:pPr>
            <w:r w:rsidRPr="00411265">
              <w:rPr>
                <w:rFonts w:cs="Calibri"/>
                <w:color w:val="000000"/>
              </w:rPr>
              <w:t>Z-fold thermal paper</w:t>
            </w:r>
          </w:p>
        </w:tc>
        <w:tc>
          <w:tcPr>
            <w:tcW w:w="1598" w:type="dxa"/>
            <w:vAlign w:val="center"/>
          </w:tcPr>
          <w:p w14:paraId="20E15990" w14:textId="130F5B65" w:rsidR="00D66465" w:rsidRPr="00D66465" w:rsidRDefault="002A137C" w:rsidP="00D6646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570</w:t>
            </w:r>
          </w:p>
        </w:tc>
        <w:tc>
          <w:tcPr>
            <w:tcW w:w="1654" w:type="dxa"/>
            <w:vAlign w:val="center"/>
          </w:tcPr>
          <w:p w14:paraId="2AB811E8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14:paraId="45E8054F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83" w:type="dxa"/>
            <w:vAlign w:val="center"/>
          </w:tcPr>
          <w:p w14:paraId="0D13906F" w14:textId="6D39FA6F" w:rsidR="00D66465" w:rsidRDefault="00D66465" w:rsidP="00D6646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43EE6">
              <w:rPr>
                <w:rFonts w:ascii="Times New Roman" w:eastAsia="SimSun" w:hAnsi="Times New Roman"/>
              </w:rPr>
              <w:t>(days)</w:t>
            </w:r>
          </w:p>
        </w:tc>
      </w:tr>
      <w:tr w:rsidR="00D66465" w:rsidRPr="00E371F5" w14:paraId="501C9FF3" w14:textId="42989F82" w:rsidTr="00D6646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D84F0F4" w14:textId="4CEE9B82" w:rsidR="00D66465" w:rsidRPr="00E371F5" w:rsidRDefault="002A137C" w:rsidP="00D66465">
            <w:pPr>
              <w:spacing w:after="0" w:line="240" w:lineRule="auto"/>
              <w:jc w:val="center"/>
              <w:rPr>
                <w:rFonts w:cs="Calibri"/>
                <w:color w:val="000000"/>
                <w:lang w:bidi="ar-SA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176" w:type="dxa"/>
            <w:vAlign w:val="center"/>
          </w:tcPr>
          <w:p w14:paraId="05B3325C" w14:textId="4FE9216E" w:rsidR="00D66465" w:rsidRPr="00E371F5" w:rsidRDefault="00411265" w:rsidP="00D66465">
            <w:pPr>
              <w:spacing w:after="0" w:line="240" w:lineRule="auto"/>
              <w:ind w:right="75"/>
              <w:rPr>
                <w:rFonts w:cs="Calibri"/>
                <w:color w:val="000000"/>
                <w:lang w:bidi="ar-SA"/>
              </w:rPr>
            </w:pPr>
            <w:r w:rsidRPr="00411265">
              <w:rPr>
                <w:rFonts w:cs="Calibri"/>
                <w:color w:val="000000"/>
              </w:rPr>
              <w:t>Paramedical case (box)</w:t>
            </w:r>
          </w:p>
        </w:tc>
        <w:tc>
          <w:tcPr>
            <w:tcW w:w="1598" w:type="dxa"/>
            <w:vAlign w:val="center"/>
          </w:tcPr>
          <w:p w14:paraId="2370DE33" w14:textId="323A210B" w:rsidR="00D66465" w:rsidRPr="00D66465" w:rsidRDefault="002A137C" w:rsidP="00D6646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654" w:type="dxa"/>
            <w:vAlign w:val="center"/>
          </w:tcPr>
          <w:p w14:paraId="29E18193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14:paraId="07A8F636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83" w:type="dxa"/>
            <w:vAlign w:val="center"/>
          </w:tcPr>
          <w:p w14:paraId="742C0601" w14:textId="64495B33" w:rsidR="00D66465" w:rsidRDefault="00D66465" w:rsidP="00D6646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43EE6">
              <w:rPr>
                <w:rFonts w:ascii="Times New Roman" w:eastAsia="SimSun" w:hAnsi="Times New Roman"/>
              </w:rPr>
              <w:t>(days)</w:t>
            </w:r>
          </w:p>
        </w:tc>
      </w:tr>
      <w:tr w:rsidR="00D66465" w:rsidRPr="00E371F5" w14:paraId="7757BFA2" w14:textId="57EF5504" w:rsidTr="00D6646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531174C" w14:textId="75EE2075" w:rsidR="00D66465" w:rsidRPr="00E371F5" w:rsidRDefault="002A137C" w:rsidP="00D66465">
            <w:pPr>
              <w:spacing w:after="0" w:line="240" w:lineRule="auto"/>
              <w:jc w:val="center"/>
              <w:rPr>
                <w:rFonts w:cs="Calibri"/>
                <w:color w:val="000000"/>
                <w:lang w:bidi="ar-SA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176" w:type="dxa"/>
            <w:vAlign w:val="center"/>
          </w:tcPr>
          <w:p w14:paraId="768A8EF2" w14:textId="4EB337E2" w:rsidR="00D66465" w:rsidRPr="00E371F5" w:rsidRDefault="00411265" w:rsidP="00D66465">
            <w:pPr>
              <w:spacing w:after="0" w:line="240" w:lineRule="auto"/>
              <w:ind w:right="75"/>
              <w:rPr>
                <w:rFonts w:cs="Calibri"/>
                <w:color w:val="000000"/>
                <w:lang w:bidi="ar-SA"/>
              </w:rPr>
            </w:pPr>
            <w:r w:rsidRPr="00411265">
              <w:rPr>
                <w:rFonts w:cs="Calibri"/>
                <w:color w:val="000000"/>
              </w:rPr>
              <w:t>Forceps (for sponge-holding, minimum 24 cm, with lock)</w:t>
            </w:r>
          </w:p>
        </w:tc>
        <w:tc>
          <w:tcPr>
            <w:tcW w:w="1598" w:type="dxa"/>
            <w:vAlign w:val="center"/>
          </w:tcPr>
          <w:p w14:paraId="411C1FE1" w14:textId="322DCC84" w:rsidR="00D66465" w:rsidRPr="00D66465" w:rsidRDefault="002A137C" w:rsidP="00D6646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  <w:tc>
          <w:tcPr>
            <w:tcW w:w="1654" w:type="dxa"/>
            <w:vAlign w:val="center"/>
          </w:tcPr>
          <w:p w14:paraId="3F7938F5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14:paraId="55F86D82" w14:textId="77777777" w:rsidR="00D66465" w:rsidRDefault="00D66465" w:rsidP="00D664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83" w:type="dxa"/>
            <w:vAlign w:val="center"/>
          </w:tcPr>
          <w:p w14:paraId="139D4FA6" w14:textId="6D3C9C80" w:rsidR="00D66465" w:rsidRDefault="00D66465" w:rsidP="00D6646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43EE6">
              <w:rPr>
                <w:rFonts w:ascii="Times New Roman" w:eastAsia="SimSun" w:hAnsi="Times New Roman"/>
              </w:rPr>
              <w:t>(days)</w:t>
            </w:r>
          </w:p>
        </w:tc>
      </w:tr>
    </w:tbl>
    <w:p w14:paraId="573C8B31" w14:textId="48B4CB50" w:rsidR="00E371F5" w:rsidRDefault="00E371F5" w:rsidP="008E51AD">
      <w:pPr>
        <w:spacing w:line="240" w:lineRule="auto"/>
        <w:rPr>
          <w:rFonts w:ascii="Times New Roman" w:hAnsi="Times New Roman"/>
          <w:b/>
          <w:bCs/>
        </w:rPr>
      </w:pPr>
    </w:p>
    <w:p w14:paraId="7082D5AE" w14:textId="77777777" w:rsidR="00381E72" w:rsidRPr="00381E72" w:rsidRDefault="00381E72" w:rsidP="008E51AD">
      <w:pPr>
        <w:spacing w:line="240" w:lineRule="auto"/>
        <w:rPr>
          <w:rFonts w:ascii="Times New Roman" w:hAnsi="Times New Roman"/>
          <w:b/>
          <w:bCs/>
        </w:rPr>
      </w:pPr>
      <w:r w:rsidRPr="00381E72">
        <w:rPr>
          <w:rFonts w:ascii="Times New Roman" w:hAnsi="Times New Roman"/>
          <w:b/>
          <w:bCs/>
        </w:rPr>
        <w:t>In your offer, please i</w:t>
      </w:r>
      <w:r w:rsidR="007D5665">
        <w:rPr>
          <w:rFonts w:ascii="Times New Roman" w:hAnsi="Times New Roman"/>
          <w:b/>
          <w:bCs/>
        </w:rPr>
        <w:t>nclude the following</w:t>
      </w:r>
      <w:r w:rsidR="00895DA6">
        <w:rPr>
          <w:rFonts w:ascii="Times New Roman" w:hAnsi="Times New Roman"/>
          <w:b/>
          <w:bCs/>
        </w:rPr>
        <w:t xml:space="preserve"> (mandatory</w:t>
      </w:r>
      <w:r w:rsidR="00A419A9">
        <w:rPr>
          <w:rFonts w:ascii="Times New Roman" w:hAnsi="Times New Roman"/>
          <w:b/>
          <w:bCs/>
        </w:rPr>
        <w:t xml:space="preserve"> documents</w:t>
      </w:r>
      <w:r w:rsidR="00895DA6">
        <w:rPr>
          <w:rFonts w:ascii="Times New Roman" w:hAnsi="Times New Roman"/>
          <w:b/>
          <w:bCs/>
        </w:rPr>
        <w:t>)</w:t>
      </w:r>
      <w:r w:rsidRPr="00381E72">
        <w:rPr>
          <w:rFonts w:ascii="Times New Roman" w:hAnsi="Times New Roman"/>
          <w:b/>
          <w:bCs/>
        </w:rPr>
        <w:t>:</w:t>
      </w:r>
    </w:p>
    <w:p w14:paraId="664C6B0C" w14:textId="77777777" w:rsidR="007D5665" w:rsidRPr="005D1380" w:rsidRDefault="007D5665" w:rsidP="00282A9B">
      <w:pPr>
        <w:pStyle w:val="ListParagraph"/>
        <w:numPr>
          <w:ilvl w:val="0"/>
          <w:numId w:val="6"/>
        </w:numPr>
        <w:spacing w:after="60"/>
        <w:jc w:val="both"/>
        <w:rPr>
          <w:rFonts w:ascii="Times New Roman" w:eastAsia="SimSun" w:hAnsi="Times New Roman"/>
        </w:rPr>
      </w:pPr>
      <w:r w:rsidRPr="005D1380">
        <w:rPr>
          <w:rFonts w:ascii="Times New Roman" w:eastAsia="SimSun" w:hAnsi="Times New Roman"/>
        </w:rPr>
        <w:t>Detailed technical description of the offered goods, or product catalogue/leaflet, with detailed technical specifications as detailed in RFQ.</w:t>
      </w:r>
      <w:r w:rsidR="005D1380" w:rsidRPr="005D1380">
        <w:rPr>
          <w:rFonts w:ascii="Times New Roman" w:eastAsia="SimSun" w:hAnsi="Times New Roman"/>
        </w:rPr>
        <w:t xml:space="preserve"> Photos of the device product and packaging (preferably in a format where the dimensions and features can be visually verified)</w:t>
      </w:r>
    </w:p>
    <w:p w14:paraId="1CB3887F" w14:textId="77777777" w:rsidR="00381E72" w:rsidRDefault="00381E72" w:rsidP="007D5665">
      <w:pPr>
        <w:pStyle w:val="ListParagraph"/>
        <w:numPr>
          <w:ilvl w:val="0"/>
          <w:numId w:val="6"/>
        </w:numPr>
        <w:spacing w:after="60"/>
        <w:jc w:val="both"/>
        <w:rPr>
          <w:rFonts w:ascii="Times New Roman" w:eastAsia="SimSun" w:hAnsi="Times New Roman"/>
        </w:rPr>
      </w:pPr>
      <w:r w:rsidRPr="00A20EF1">
        <w:rPr>
          <w:rFonts w:ascii="Times New Roman" w:eastAsia="SimSun" w:hAnsi="Times New Roman"/>
        </w:rPr>
        <w:t>Quality standard of the products</w:t>
      </w:r>
      <w:r w:rsidR="005E5F55">
        <w:rPr>
          <w:rFonts w:ascii="Times New Roman" w:eastAsia="SimSun" w:hAnsi="Times New Roman"/>
        </w:rPr>
        <w:t xml:space="preserve"> (</w:t>
      </w:r>
      <w:r w:rsidR="005E5F55" w:rsidRPr="005E5F55">
        <w:rPr>
          <w:rFonts w:ascii="Times New Roman" w:eastAsia="SimSun" w:hAnsi="Times New Roman"/>
        </w:rPr>
        <w:t>Quality Certificates (ISO, EC etc.)</w:t>
      </w:r>
      <w:r w:rsidR="005E5F55">
        <w:rPr>
          <w:rFonts w:ascii="Times New Roman" w:eastAsia="SimSun" w:hAnsi="Times New Roman"/>
        </w:rPr>
        <w:t>)</w:t>
      </w:r>
      <w:r w:rsidR="00895DA6">
        <w:rPr>
          <w:rFonts w:ascii="Times New Roman" w:eastAsia="SimSun" w:hAnsi="Times New Roman"/>
        </w:rPr>
        <w:t>:</w:t>
      </w:r>
    </w:p>
    <w:p w14:paraId="2E884183" w14:textId="77777777" w:rsidR="00ED66B3" w:rsidRDefault="00ED66B3" w:rsidP="00906D83">
      <w:pPr>
        <w:pStyle w:val="ListParagraph"/>
        <w:numPr>
          <w:ilvl w:val="0"/>
          <w:numId w:val="6"/>
        </w:numPr>
        <w:spacing w:after="60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Company registration </w:t>
      </w:r>
      <w:r w:rsidR="00EB61BF">
        <w:rPr>
          <w:rFonts w:ascii="Times New Roman" w:eastAsia="SimSun" w:hAnsi="Times New Roman"/>
        </w:rPr>
        <w:t>documents</w:t>
      </w:r>
    </w:p>
    <w:p w14:paraId="3C45FC1B" w14:textId="42193FFC" w:rsidR="007D5665" w:rsidRDefault="007D5665" w:rsidP="005E5F55">
      <w:pPr>
        <w:numPr>
          <w:ilvl w:val="0"/>
          <w:numId w:val="6"/>
        </w:numPr>
        <w:spacing w:after="0"/>
        <w:rPr>
          <w:rFonts w:ascii="Times New Roman" w:eastAsia="SimSun" w:hAnsi="Times New Roman"/>
        </w:rPr>
      </w:pPr>
      <w:r w:rsidRPr="007D5665">
        <w:rPr>
          <w:rFonts w:ascii="Times New Roman" w:eastAsia="SimSun" w:hAnsi="Times New Roman"/>
        </w:rPr>
        <w:t>Written Self-Declaration of not being included in the UN Security Council 1267/1989 list, UN Procurement Division List or other UN Ineligibility List;</w:t>
      </w:r>
    </w:p>
    <w:p w14:paraId="4913A3FA" w14:textId="77777777" w:rsidR="00E371F5" w:rsidRPr="00E371F5" w:rsidRDefault="00E371F5" w:rsidP="00E371F5">
      <w:pPr>
        <w:pStyle w:val="ListParagraph"/>
        <w:numPr>
          <w:ilvl w:val="0"/>
          <w:numId w:val="6"/>
        </w:numPr>
        <w:rPr>
          <w:rFonts w:ascii="Times New Roman" w:eastAsia="SimSun" w:hAnsi="Times New Roman"/>
        </w:rPr>
      </w:pPr>
      <w:r w:rsidRPr="00E371F5">
        <w:rPr>
          <w:rFonts w:ascii="Times New Roman" w:eastAsia="SimSun" w:hAnsi="Times New Roman"/>
        </w:rPr>
        <w:t>Fast Track Procurement Questionnaire for Medical Devices</w:t>
      </w:r>
    </w:p>
    <w:p w14:paraId="75009691" w14:textId="23A2E543" w:rsidR="00AC36E2" w:rsidRPr="00AC36E2" w:rsidRDefault="003D3D26" w:rsidP="00AC36E2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42C92" wp14:editId="6C98BB2F">
                <wp:simplePos x="0" y="0"/>
                <wp:positionH relativeFrom="column">
                  <wp:posOffset>0</wp:posOffset>
                </wp:positionH>
                <wp:positionV relativeFrom="paragraph">
                  <wp:posOffset>110499</wp:posOffset>
                </wp:positionV>
                <wp:extent cx="5943600" cy="523240"/>
                <wp:effectExtent l="9525" t="10795" r="9525" b="889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EF104" w14:textId="77777777" w:rsidR="00AC36E2" w:rsidRPr="009A1C44" w:rsidRDefault="00AC36E2" w:rsidP="00AC36E2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1C44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Vendor’s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42C9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8.7pt;width:468pt;height:4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CRJgIAACcEAAAOAAAAZHJzL2Uyb0RvYy54bWysU8tu2zAQvBfoPxC817IVO4kFy0HqNEWB&#10;9AEk/QCKoiSiFJdd0pbSr++SchyjvRXVQSC5y9nZmeXmZuwNOyj0GmzJF7M5Z8pKqLVtS/796f7d&#10;NWc+CFsLA1aV/Fl5frN9+2YzuELl0IGpFTICsb4YXMm7EFyRZV52qhd+Bk5ZCjaAvQi0xTarUQyE&#10;3pssn88vswGwdghSeU+nd1OQbxN+0ygZvjaNV4GZkhO3kP6Y/lX8Z9uNKFoUrtPySEP8A4teaEtF&#10;T1B3Igi2R/0XVK8lgocmzCT0GTSNlir1QN0s5n9089gJp1IvJI53J5n8/4OVXw7fkOm65FecWdGT&#10;RU9qDOw9jGwd1RmcLyjp0VFaGOmYXE6devcA8odnFnadsK26RYShU6Imdot4Mzu7OuH4CFINn6Gm&#10;MmIfIAGNDfZROhKDETq59HxyJlKRdLhaLy8u5xSSFFvlF/kyWZeJ4uW2Qx8+KuhZXJQcyfmELg4P&#10;PkQ2onhJicUs3GtjkvvGsqHk61W+mvoCo+sYjGke22pnkB1EnJ/0pdYocp7W60BTbHRf8utTkiii&#10;Gh9snaoEoc20JibGHuWJikzahLEaKTFqVkH9TEIhTNNKr4sWHeAvzgaa1JL7n3uBijPzyZLY68WS&#10;1GAhbZarq5w2eB6pziPCSoIqeeBsWu7C9Bz2DnXbUaXJXgu3ZFCjk3avrI68aRqTpMeXE8f9fJ+y&#10;Xt/39jcAAAD//wMAUEsDBBQABgAIAAAAIQAo98Zb2gAAAAYBAAAPAAAAZHJzL2Rvd25yZXYueG1s&#10;TI/NTsNADITvSLzDykjc6IYGNU3IpkIU7hAKXJ2sm0TsT5TdtoGnx5zKzZ6xx5/LzWyNONIUBu8U&#10;3C4SEORarwfXKdi9Pd+sQYSITqPxjhR8U4BNdXlRYqH9yb3SsY6d4BAXClTQxzgWUoa2J4th4Udy&#10;7O39ZDFyO3VST3jicGvkMklW0uLg+EKPIz321H7VB8sYy89dun2pKcuwSbdPP+/5/sModX01P9yD&#10;iDTH8zD84fMOVMzU+IPTQRgF/EhkNbsDwW6erlhouMjXIKtS/sevfgEAAP//AwBQSwECLQAUAAYA&#10;CAAAACEAtoM4kv4AAADhAQAAEwAAAAAAAAAAAAAAAAAAAAAAW0NvbnRlbnRfVHlwZXNdLnhtbFBL&#10;AQItABQABgAIAAAAIQA4/SH/1gAAAJQBAAALAAAAAAAAAAAAAAAAAC8BAABfcmVscy8ucmVsc1BL&#10;AQItABQABgAIAAAAIQCQMDCRJgIAACcEAAAOAAAAAAAAAAAAAAAAAC4CAABkcnMvZTJvRG9jLnht&#10;bFBLAQItABQABgAIAAAAIQAo98Zb2gAAAAYBAAAPAAAAAAAAAAAAAAAAAIAEAABkcnMvZG93bnJl&#10;di54bWxQSwUGAAAAAAQABADzAAAAhwUAAAAA&#10;" filled="f">
                <v:textbox>
                  <w:txbxContent>
                    <w:p w14:paraId="002EF104" w14:textId="77777777" w:rsidR="00AC36E2" w:rsidRPr="009A1C44" w:rsidRDefault="00AC36E2" w:rsidP="00AC36E2">
                      <w:pP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9A1C44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Vendor’s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329D391B" w14:textId="77777777" w:rsidR="00AC36E2" w:rsidRPr="00AC36E2" w:rsidRDefault="00AC36E2" w:rsidP="00AC36E2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</w:p>
    <w:p w14:paraId="54A4812C" w14:textId="77777777" w:rsidR="00A27F7B" w:rsidRDefault="00A27F7B" w:rsidP="00AC36E2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</w:p>
    <w:p w14:paraId="45FC4FF3" w14:textId="77777777" w:rsidR="00AC36E2" w:rsidRPr="00AC36E2" w:rsidRDefault="00AC36E2" w:rsidP="00AC36E2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lastRenderedPageBreak/>
        <w:t xml:space="preserve">I hereby certify that this company, which I am duly authorized to sign for, accepts the terms and conditions of UNFPA </w:t>
      </w:r>
      <w:r w:rsidR="00545E88">
        <w:rPr>
          <w:rFonts w:ascii="Times New Roman" w:hAnsi="Times New Roman"/>
          <w:b/>
          <w:bCs/>
        </w:rPr>
        <w:t>(</w:t>
      </w:r>
      <w:hyperlink r:id="rId11" w:tgtFrame="_blank" w:history="1">
        <w:r w:rsidR="00A27F7B" w:rsidRPr="00A27F7B">
          <w:rPr>
            <w:rStyle w:val="Hyperlink"/>
            <w:sz w:val="24"/>
            <w:szCs w:val="24"/>
          </w:rPr>
          <w:t>http://www.unfpa.org/resources/unfpa-general-conditions-contract</w:t>
        </w:r>
      </w:hyperlink>
      <w:r w:rsidR="00A27F7B">
        <w:rPr>
          <w:rFonts w:ascii="Times New Roman" w:hAnsi="Times New Roman"/>
          <w:b/>
          <w:bCs/>
        </w:rPr>
        <w:t xml:space="preserve"> </w:t>
      </w:r>
      <w:r w:rsidR="00545E88">
        <w:rPr>
          <w:rFonts w:ascii="Times New Roman" w:hAnsi="Times New Roman"/>
          <w:b/>
          <w:bCs/>
        </w:rPr>
        <w:t xml:space="preserve">) </w:t>
      </w:r>
      <w:r w:rsidRPr="00AC36E2">
        <w:rPr>
          <w:rFonts w:ascii="Times New Roman" w:hAnsi="Times New Roman"/>
          <w:b/>
          <w:bCs/>
        </w:rPr>
        <w:t xml:space="preserve">and we will abide by this quotation until it expires. </w:t>
      </w:r>
    </w:p>
    <w:p w14:paraId="7B93E462" w14:textId="77777777" w:rsidR="00AC36E2" w:rsidRPr="00AC36E2" w:rsidRDefault="00AC36E2" w:rsidP="00AC36E2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</w:p>
    <w:p w14:paraId="73AD6BE6" w14:textId="77777777" w:rsidR="00AC36E2" w:rsidRPr="00AC36E2" w:rsidRDefault="00AC36E2" w:rsidP="00AC36E2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  <w:u w:val="single"/>
        </w:rPr>
      </w:pP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</w:rPr>
        <w:tab/>
      </w:r>
      <w:r w:rsidR="00A20EF1">
        <w:rPr>
          <w:rFonts w:ascii="Times New Roman" w:hAnsi="Times New Roman"/>
          <w:b/>
          <w:bCs/>
        </w:rPr>
        <w:tab/>
      </w:r>
      <w:r w:rsidR="00A20EF1">
        <w:rPr>
          <w:rFonts w:ascii="Times New Roman" w:hAnsi="Times New Roman"/>
          <w:b/>
          <w:bCs/>
        </w:rPr>
        <w:tab/>
      </w:r>
      <w:r w:rsidR="00A20EF1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5F1150C3" w14:textId="77777777" w:rsidR="00AC36E2" w:rsidRPr="00AC36E2" w:rsidRDefault="00AC36E2" w:rsidP="0040115F">
      <w:pPr>
        <w:rPr>
          <w:rFonts w:ascii="Times New Roman" w:eastAsia="SimSun" w:hAnsi="Times New Roman"/>
          <w:sz w:val="24"/>
          <w:szCs w:val="24"/>
          <w:u w:val="single"/>
        </w:rPr>
      </w:pPr>
      <w:r w:rsidRPr="00AC36E2">
        <w:rPr>
          <w:rFonts w:ascii="Times New Roman" w:hAnsi="Times New Roman"/>
          <w:b/>
          <w:bCs/>
        </w:rPr>
        <w:t>Name and title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="00A20EF1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="00A20EF1">
        <w:rPr>
          <w:rFonts w:ascii="Times New Roman" w:hAnsi="Times New Roman"/>
          <w:b/>
          <w:bCs/>
        </w:rPr>
        <w:tab/>
      </w:r>
      <w:r w:rsidR="00A20EF1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>Date and Place</w:t>
      </w:r>
    </w:p>
    <w:sectPr w:rsidR="00AC36E2" w:rsidRPr="00AC36E2" w:rsidSect="00A20EF1">
      <w:headerReference w:type="default" r:id="rId12"/>
      <w:footerReference w:type="default" r:id="rId13"/>
      <w:pgSz w:w="12240" w:h="15840" w:code="1"/>
      <w:pgMar w:top="851" w:right="1440" w:bottom="993" w:left="1440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4051" w14:textId="77777777" w:rsidR="00C54F1E" w:rsidRDefault="00C54F1E" w:rsidP="000B4F07">
      <w:pPr>
        <w:spacing w:after="0" w:line="240" w:lineRule="auto"/>
      </w:pPr>
      <w:r>
        <w:separator/>
      </w:r>
    </w:p>
  </w:endnote>
  <w:endnote w:type="continuationSeparator" w:id="0">
    <w:p w14:paraId="0D90B45C" w14:textId="77777777" w:rsidR="00C54F1E" w:rsidRDefault="00C54F1E" w:rsidP="000B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altName w:val="Rockwel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357C" w14:textId="77777777" w:rsidR="00A20EF1" w:rsidRPr="0073296F" w:rsidRDefault="00A20EF1" w:rsidP="00A20EF1">
    <w:pPr>
      <w:pStyle w:val="Footer"/>
      <w:jc w:val="right"/>
      <w:rPr>
        <w:color w:val="365F91"/>
      </w:rPr>
    </w:pPr>
    <w:r w:rsidRPr="0073296F">
      <w:rPr>
        <w:color w:val="7F7F7F"/>
      </w:rPr>
      <w:t xml:space="preserve">Page </w:t>
    </w:r>
    <w:r w:rsidRPr="0073296F">
      <w:rPr>
        <w:b/>
        <w:bCs/>
        <w:color w:val="7F7F7F"/>
      </w:rPr>
      <w:fldChar w:fldCharType="begin"/>
    </w:r>
    <w:r w:rsidRPr="0073296F">
      <w:rPr>
        <w:b/>
        <w:bCs/>
        <w:color w:val="7F7F7F"/>
      </w:rPr>
      <w:instrText xml:space="preserve"> PAGE </w:instrText>
    </w:r>
    <w:r w:rsidRPr="0073296F">
      <w:rPr>
        <w:b/>
        <w:bCs/>
        <w:color w:val="7F7F7F"/>
      </w:rPr>
      <w:fldChar w:fldCharType="separate"/>
    </w:r>
    <w:r w:rsidR="005F10DF">
      <w:rPr>
        <w:b/>
        <w:bCs/>
        <w:noProof/>
        <w:color w:val="7F7F7F"/>
      </w:rPr>
      <w:t>2</w:t>
    </w:r>
    <w:r w:rsidRPr="0073296F">
      <w:rPr>
        <w:b/>
        <w:bCs/>
        <w:color w:val="7F7F7F"/>
      </w:rPr>
      <w:fldChar w:fldCharType="end"/>
    </w:r>
    <w:r w:rsidRPr="0073296F">
      <w:rPr>
        <w:color w:val="7F7F7F"/>
      </w:rPr>
      <w:t xml:space="preserve"> of </w:t>
    </w:r>
    <w:r w:rsidRPr="0073296F">
      <w:rPr>
        <w:b/>
        <w:bCs/>
        <w:color w:val="7F7F7F"/>
      </w:rPr>
      <w:fldChar w:fldCharType="begin"/>
    </w:r>
    <w:r w:rsidRPr="0073296F">
      <w:rPr>
        <w:b/>
        <w:bCs/>
        <w:color w:val="7F7F7F"/>
      </w:rPr>
      <w:instrText xml:space="preserve"> NUMPAGES  </w:instrText>
    </w:r>
    <w:r w:rsidRPr="0073296F">
      <w:rPr>
        <w:b/>
        <w:bCs/>
        <w:color w:val="7F7F7F"/>
      </w:rPr>
      <w:fldChar w:fldCharType="separate"/>
    </w:r>
    <w:r w:rsidR="005F10DF">
      <w:rPr>
        <w:b/>
        <w:bCs/>
        <w:noProof/>
        <w:color w:val="7F7F7F"/>
      </w:rPr>
      <w:t>8</w:t>
    </w:r>
    <w:r w:rsidRPr="0073296F">
      <w:rPr>
        <w:b/>
        <w:bCs/>
        <w:color w:val="7F7F7F"/>
      </w:rPr>
      <w:fldChar w:fldCharType="end"/>
    </w:r>
  </w:p>
  <w:p w14:paraId="64D88C25" w14:textId="77777777" w:rsidR="003A53AD" w:rsidRPr="006A019E" w:rsidRDefault="00A20EF1" w:rsidP="00A20EF1">
    <w:pPr>
      <w:pStyle w:val="Footer"/>
      <w:jc w:val="center"/>
      <w:rPr>
        <w:rFonts w:ascii="Times New Roman" w:hAnsi="Times New Roman"/>
      </w:rPr>
    </w:pPr>
    <w:r w:rsidRPr="00A20EF1">
      <w:rPr>
        <w:color w:val="548DD4"/>
      </w:rPr>
      <w:t>UNFPA/PSB/Templates/Emergency Procurement/ Emergency RF</w:t>
    </w:r>
    <w:r w:rsidR="00132326">
      <w:rPr>
        <w:color w:val="548DD4"/>
      </w:rPr>
      <w:t>Q</w:t>
    </w:r>
    <w:r w:rsidRPr="00A20EF1">
      <w:rPr>
        <w:color w:val="548DD4"/>
      </w:rPr>
      <w:t xml:space="preserve"> Template</w:t>
    </w:r>
    <w:r>
      <w:rPr>
        <w:color w:val="548DD4"/>
      </w:rPr>
      <w:t xml:space="preserve"> Below</w:t>
    </w:r>
    <w:r w:rsidR="00132326">
      <w:rPr>
        <w:color w:val="548DD4"/>
      </w:rPr>
      <w:t xml:space="preserve"> 250.000 USD </w:t>
    </w:r>
    <w:r w:rsidRPr="00A20EF1">
      <w:rPr>
        <w:color w:val="548DD4"/>
      </w:rPr>
      <w:t>[0315-Rev02]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B2A3" w14:textId="77777777" w:rsidR="00C54F1E" w:rsidRDefault="00C54F1E" w:rsidP="000B4F07">
      <w:pPr>
        <w:spacing w:after="0" w:line="240" w:lineRule="auto"/>
      </w:pPr>
      <w:r>
        <w:separator/>
      </w:r>
    </w:p>
  </w:footnote>
  <w:footnote w:type="continuationSeparator" w:id="0">
    <w:p w14:paraId="5D8B09C0" w14:textId="77777777" w:rsidR="00C54F1E" w:rsidRDefault="00C54F1E" w:rsidP="000B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304" w14:textId="0A563D12" w:rsidR="00240310" w:rsidRPr="00381E72" w:rsidRDefault="003D3D26" w:rsidP="006B3FA5">
    <w:pPr>
      <w:pStyle w:val="Header"/>
      <w:tabs>
        <w:tab w:val="clear" w:pos="8306"/>
        <w:tab w:val="right" w:pos="936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lang w:val="ro-RO" w:eastAsia="ro-RO" w:bidi="ar-SA"/>
      </w:rPr>
      <w:drawing>
        <wp:anchor distT="0" distB="0" distL="114300" distR="114300" simplePos="0" relativeHeight="251657728" behindDoc="1" locked="0" layoutInCell="1" allowOverlap="1" wp14:anchorId="0EB99251" wp14:editId="517ED8F6">
          <wp:simplePos x="0" y="0"/>
          <wp:positionH relativeFrom="column">
            <wp:posOffset>-565150</wp:posOffset>
          </wp:positionH>
          <wp:positionV relativeFrom="paragraph">
            <wp:posOffset>-192405</wp:posOffset>
          </wp:positionV>
          <wp:extent cx="962025" cy="447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310" w:rsidRPr="00827EE4">
      <w:rPr>
        <w:rFonts w:ascii="Times New Roman" w:hAnsi="Times New Roman"/>
      </w:rPr>
      <w:tab/>
    </w:r>
    <w:r w:rsidR="00381E72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CD5"/>
    <w:multiLevelType w:val="hybridMultilevel"/>
    <w:tmpl w:val="AC3E5112"/>
    <w:lvl w:ilvl="0" w:tplc="445A99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1DC"/>
    <w:multiLevelType w:val="multilevel"/>
    <w:tmpl w:val="AB8C8E5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3767A1"/>
    <w:multiLevelType w:val="hybridMultilevel"/>
    <w:tmpl w:val="93FE06A2"/>
    <w:lvl w:ilvl="0" w:tplc="15DE6E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20F9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1282"/>
    <w:multiLevelType w:val="hybridMultilevel"/>
    <w:tmpl w:val="93FE06A2"/>
    <w:lvl w:ilvl="0" w:tplc="15DE6E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20F9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764B"/>
    <w:multiLevelType w:val="multilevel"/>
    <w:tmpl w:val="C7AA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65CD1"/>
    <w:multiLevelType w:val="hybridMultilevel"/>
    <w:tmpl w:val="0844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4006"/>
    <w:multiLevelType w:val="multilevel"/>
    <w:tmpl w:val="C2827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5E04409"/>
    <w:multiLevelType w:val="multilevel"/>
    <w:tmpl w:val="9C82C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EFA74D6"/>
    <w:multiLevelType w:val="multilevel"/>
    <w:tmpl w:val="03DA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62B9C"/>
    <w:multiLevelType w:val="hybridMultilevel"/>
    <w:tmpl w:val="6D94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93C1D"/>
    <w:multiLevelType w:val="multilevel"/>
    <w:tmpl w:val="E54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B4A56"/>
    <w:multiLevelType w:val="hybridMultilevel"/>
    <w:tmpl w:val="1F0C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4F28"/>
    <w:multiLevelType w:val="hybridMultilevel"/>
    <w:tmpl w:val="FDA8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336A1"/>
    <w:multiLevelType w:val="multilevel"/>
    <w:tmpl w:val="1DA48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6BE3D67"/>
    <w:multiLevelType w:val="multilevel"/>
    <w:tmpl w:val="A1829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4E1532F6"/>
    <w:multiLevelType w:val="multilevel"/>
    <w:tmpl w:val="6588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B38DA"/>
    <w:multiLevelType w:val="multilevel"/>
    <w:tmpl w:val="A5E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54130"/>
    <w:multiLevelType w:val="multilevel"/>
    <w:tmpl w:val="377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A3435"/>
    <w:multiLevelType w:val="hybridMultilevel"/>
    <w:tmpl w:val="4B406E0C"/>
    <w:lvl w:ilvl="0" w:tplc="342860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B7FA8"/>
    <w:multiLevelType w:val="hybridMultilevel"/>
    <w:tmpl w:val="6D94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11C9A"/>
    <w:multiLevelType w:val="multilevel"/>
    <w:tmpl w:val="02F6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116F4"/>
    <w:multiLevelType w:val="multilevel"/>
    <w:tmpl w:val="6E28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548E9"/>
    <w:multiLevelType w:val="multilevel"/>
    <w:tmpl w:val="C5E8E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66D012AE"/>
    <w:multiLevelType w:val="multilevel"/>
    <w:tmpl w:val="8A0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956246"/>
    <w:multiLevelType w:val="multilevel"/>
    <w:tmpl w:val="DEC4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99336E"/>
    <w:multiLevelType w:val="hybridMultilevel"/>
    <w:tmpl w:val="9FCC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9624D"/>
    <w:multiLevelType w:val="multilevel"/>
    <w:tmpl w:val="F55A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12AA1"/>
    <w:multiLevelType w:val="multilevel"/>
    <w:tmpl w:val="41C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9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25"/>
  </w:num>
  <w:num w:numId="10">
    <w:abstractNumId w:val="14"/>
  </w:num>
  <w:num w:numId="11">
    <w:abstractNumId w:val="22"/>
  </w:num>
  <w:num w:numId="12">
    <w:abstractNumId w:val="13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5"/>
  </w:num>
  <w:num w:numId="18">
    <w:abstractNumId w:val="8"/>
  </w:num>
  <w:num w:numId="19">
    <w:abstractNumId w:val="16"/>
  </w:num>
  <w:num w:numId="20">
    <w:abstractNumId w:val="21"/>
  </w:num>
  <w:num w:numId="21">
    <w:abstractNumId w:val="17"/>
  </w:num>
  <w:num w:numId="22">
    <w:abstractNumId w:val="23"/>
  </w:num>
  <w:num w:numId="23">
    <w:abstractNumId w:val="26"/>
  </w:num>
  <w:num w:numId="24">
    <w:abstractNumId w:val="24"/>
  </w:num>
  <w:num w:numId="25">
    <w:abstractNumId w:val="27"/>
  </w:num>
  <w:num w:numId="26">
    <w:abstractNumId w:val="10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2B"/>
    <w:rsid w:val="00006752"/>
    <w:rsid w:val="00016DCE"/>
    <w:rsid w:val="000176F7"/>
    <w:rsid w:val="0003172C"/>
    <w:rsid w:val="000435B4"/>
    <w:rsid w:val="0005148D"/>
    <w:rsid w:val="00055BAF"/>
    <w:rsid w:val="0008483D"/>
    <w:rsid w:val="00086450"/>
    <w:rsid w:val="000A143B"/>
    <w:rsid w:val="000B4F07"/>
    <w:rsid w:val="000C1771"/>
    <w:rsid w:val="000C17FD"/>
    <w:rsid w:val="000D647B"/>
    <w:rsid w:val="000D6BBE"/>
    <w:rsid w:val="000E7604"/>
    <w:rsid w:val="000F3B3D"/>
    <w:rsid w:val="00101F62"/>
    <w:rsid w:val="00132326"/>
    <w:rsid w:val="0013362B"/>
    <w:rsid w:val="00135347"/>
    <w:rsid w:val="001407E7"/>
    <w:rsid w:val="00152BCC"/>
    <w:rsid w:val="00157B04"/>
    <w:rsid w:val="001770D6"/>
    <w:rsid w:val="001A7AB9"/>
    <w:rsid w:val="001D678E"/>
    <w:rsid w:val="001E0021"/>
    <w:rsid w:val="001E78D2"/>
    <w:rsid w:val="0020098A"/>
    <w:rsid w:val="0020432F"/>
    <w:rsid w:val="002279AD"/>
    <w:rsid w:val="00240310"/>
    <w:rsid w:val="002458AB"/>
    <w:rsid w:val="00282A9B"/>
    <w:rsid w:val="002A137C"/>
    <w:rsid w:val="002A5FA9"/>
    <w:rsid w:val="002B2D58"/>
    <w:rsid w:val="002C638D"/>
    <w:rsid w:val="002D008A"/>
    <w:rsid w:val="002E2200"/>
    <w:rsid w:val="002E3F46"/>
    <w:rsid w:val="00310815"/>
    <w:rsid w:val="0031627D"/>
    <w:rsid w:val="0037557C"/>
    <w:rsid w:val="00381E72"/>
    <w:rsid w:val="003927A0"/>
    <w:rsid w:val="003A53AD"/>
    <w:rsid w:val="003B02A2"/>
    <w:rsid w:val="003B1506"/>
    <w:rsid w:val="003B76F8"/>
    <w:rsid w:val="003D09EF"/>
    <w:rsid w:val="003D2E74"/>
    <w:rsid w:val="003D3D26"/>
    <w:rsid w:val="003D4835"/>
    <w:rsid w:val="003E1418"/>
    <w:rsid w:val="003E2BF9"/>
    <w:rsid w:val="003F147B"/>
    <w:rsid w:val="0040115F"/>
    <w:rsid w:val="00411265"/>
    <w:rsid w:val="00412AB0"/>
    <w:rsid w:val="00416B43"/>
    <w:rsid w:val="00417C2B"/>
    <w:rsid w:val="00421B0E"/>
    <w:rsid w:val="0042409C"/>
    <w:rsid w:val="00435B72"/>
    <w:rsid w:val="004364C1"/>
    <w:rsid w:val="00441042"/>
    <w:rsid w:val="00441A3D"/>
    <w:rsid w:val="004551A6"/>
    <w:rsid w:val="00462EA9"/>
    <w:rsid w:val="00476757"/>
    <w:rsid w:val="00476C0F"/>
    <w:rsid w:val="004813BB"/>
    <w:rsid w:val="00483517"/>
    <w:rsid w:val="004901DF"/>
    <w:rsid w:val="004C2DAB"/>
    <w:rsid w:val="004D6893"/>
    <w:rsid w:val="004E1E0F"/>
    <w:rsid w:val="004F68F6"/>
    <w:rsid w:val="00545E88"/>
    <w:rsid w:val="00555E40"/>
    <w:rsid w:val="005650ED"/>
    <w:rsid w:val="00565413"/>
    <w:rsid w:val="00593EFF"/>
    <w:rsid w:val="005D1380"/>
    <w:rsid w:val="005E5F55"/>
    <w:rsid w:val="005F10DF"/>
    <w:rsid w:val="005F77DB"/>
    <w:rsid w:val="00605FE8"/>
    <w:rsid w:val="00607069"/>
    <w:rsid w:val="006106DB"/>
    <w:rsid w:val="00612823"/>
    <w:rsid w:val="0062392D"/>
    <w:rsid w:val="00651D43"/>
    <w:rsid w:val="006635D9"/>
    <w:rsid w:val="006741E0"/>
    <w:rsid w:val="00675ED3"/>
    <w:rsid w:val="00684990"/>
    <w:rsid w:val="006B3FA5"/>
    <w:rsid w:val="006D45FE"/>
    <w:rsid w:val="006D51F3"/>
    <w:rsid w:val="006D5392"/>
    <w:rsid w:val="006D5F3E"/>
    <w:rsid w:val="006E41CE"/>
    <w:rsid w:val="00700098"/>
    <w:rsid w:val="00715A16"/>
    <w:rsid w:val="007620D0"/>
    <w:rsid w:val="00776666"/>
    <w:rsid w:val="0078752B"/>
    <w:rsid w:val="0079595E"/>
    <w:rsid w:val="007A53BB"/>
    <w:rsid w:val="007B5544"/>
    <w:rsid w:val="007C5454"/>
    <w:rsid w:val="007D111F"/>
    <w:rsid w:val="007D5665"/>
    <w:rsid w:val="007E4AB5"/>
    <w:rsid w:val="007F1B92"/>
    <w:rsid w:val="007F7D82"/>
    <w:rsid w:val="00800A83"/>
    <w:rsid w:val="00863EF4"/>
    <w:rsid w:val="00870A89"/>
    <w:rsid w:val="00877D34"/>
    <w:rsid w:val="0088576D"/>
    <w:rsid w:val="00895DA6"/>
    <w:rsid w:val="00896C0E"/>
    <w:rsid w:val="008A739A"/>
    <w:rsid w:val="008E51AD"/>
    <w:rsid w:val="008F26FE"/>
    <w:rsid w:val="00906D83"/>
    <w:rsid w:val="009144EC"/>
    <w:rsid w:val="00920E88"/>
    <w:rsid w:val="00925B08"/>
    <w:rsid w:val="00931F93"/>
    <w:rsid w:val="0094074D"/>
    <w:rsid w:val="009429DC"/>
    <w:rsid w:val="00942F77"/>
    <w:rsid w:val="00996177"/>
    <w:rsid w:val="009A1C44"/>
    <w:rsid w:val="009D1FA4"/>
    <w:rsid w:val="009D2BCA"/>
    <w:rsid w:val="009D3F7F"/>
    <w:rsid w:val="009D3FA5"/>
    <w:rsid w:val="009E47B4"/>
    <w:rsid w:val="009E65EE"/>
    <w:rsid w:val="009F111B"/>
    <w:rsid w:val="009F50A3"/>
    <w:rsid w:val="00A00D03"/>
    <w:rsid w:val="00A04B33"/>
    <w:rsid w:val="00A14BED"/>
    <w:rsid w:val="00A20EF1"/>
    <w:rsid w:val="00A27F7B"/>
    <w:rsid w:val="00A3454B"/>
    <w:rsid w:val="00A37D82"/>
    <w:rsid w:val="00A41198"/>
    <w:rsid w:val="00A419A9"/>
    <w:rsid w:val="00A841AC"/>
    <w:rsid w:val="00A84AB0"/>
    <w:rsid w:val="00A862EA"/>
    <w:rsid w:val="00A9023B"/>
    <w:rsid w:val="00A91F9C"/>
    <w:rsid w:val="00AA2A36"/>
    <w:rsid w:val="00AB2E55"/>
    <w:rsid w:val="00AB6B4A"/>
    <w:rsid w:val="00AC1EBD"/>
    <w:rsid w:val="00AC36E2"/>
    <w:rsid w:val="00B16A0E"/>
    <w:rsid w:val="00B275CE"/>
    <w:rsid w:val="00B277D2"/>
    <w:rsid w:val="00B335A9"/>
    <w:rsid w:val="00B53ABA"/>
    <w:rsid w:val="00B62479"/>
    <w:rsid w:val="00B751E5"/>
    <w:rsid w:val="00B818A4"/>
    <w:rsid w:val="00B86D9B"/>
    <w:rsid w:val="00BA2E39"/>
    <w:rsid w:val="00BA2FE2"/>
    <w:rsid w:val="00BA632D"/>
    <w:rsid w:val="00BD51F6"/>
    <w:rsid w:val="00BE5924"/>
    <w:rsid w:val="00BF3143"/>
    <w:rsid w:val="00C22EEF"/>
    <w:rsid w:val="00C33EB9"/>
    <w:rsid w:val="00C54F1E"/>
    <w:rsid w:val="00C63FD4"/>
    <w:rsid w:val="00C6759D"/>
    <w:rsid w:val="00C84319"/>
    <w:rsid w:val="00C86AE8"/>
    <w:rsid w:val="00CB5821"/>
    <w:rsid w:val="00CD25B4"/>
    <w:rsid w:val="00CD76FD"/>
    <w:rsid w:val="00CF0C0A"/>
    <w:rsid w:val="00CF6426"/>
    <w:rsid w:val="00D01EF9"/>
    <w:rsid w:val="00D0459F"/>
    <w:rsid w:val="00D046B0"/>
    <w:rsid w:val="00D07730"/>
    <w:rsid w:val="00D27FCE"/>
    <w:rsid w:val="00D334BA"/>
    <w:rsid w:val="00D36674"/>
    <w:rsid w:val="00D37F42"/>
    <w:rsid w:val="00D66465"/>
    <w:rsid w:val="00D858FD"/>
    <w:rsid w:val="00DA22EA"/>
    <w:rsid w:val="00DC1D1C"/>
    <w:rsid w:val="00DE7E34"/>
    <w:rsid w:val="00E0648F"/>
    <w:rsid w:val="00E10B81"/>
    <w:rsid w:val="00E2040E"/>
    <w:rsid w:val="00E371F5"/>
    <w:rsid w:val="00E403A3"/>
    <w:rsid w:val="00E52E20"/>
    <w:rsid w:val="00E55A27"/>
    <w:rsid w:val="00E77347"/>
    <w:rsid w:val="00E77B54"/>
    <w:rsid w:val="00E83150"/>
    <w:rsid w:val="00E86B2D"/>
    <w:rsid w:val="00E875D6"/>
    <w:rsid w:val="00E96365"/>
    <w:rsid w:val="00EA685B"/>
    <w:rsid w:val="00EB61BF"/>
    <w:rsid w:val="00EB6403"/>
    <w:rsid w:val="00EC3890"/>
    <w:rsid w:val="00ED66B3"/>
    <w:rsid w:val="00ED66CE"/>
    <w:rsid w:val="00EF36E8"/>
    <w:rsid w:val="00EF3A8F"/>
    <w:rsid w:val="00F024DA"/>
    <w:rsid w:val="00F1073F"/>
    <w:rsid w:val="00F21051"/>
    <w:rsid w:val="00F21CD7"/>
    <w:rsid w:val="00F35C44"/>
    <w:rsid w:val="00F37383"/>
    <w:rsid w:val="00F4455E"/>
    <w:rsid w:val="00F4608E"/>
    <w:rsid w:val="00F549D8"/>
    <w:rsid w:val="00F569A0"/>
    <w:rsid w:val="00F76A8C"/>
    <w:rsid w:val="00F76BE9"/>
    <w:rsid w:val="00F83013"/>
    <w:rsid w:val="00F9758D"/>
    <w:rsid w:val="00FA1752"/>
    <w:rsid w:val="00FB709F"/>
    <w:rsid w:val="00FC09D0"/>
    <w:rsid w:val="00FD096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3A3CA"/>
  <w15:chartTrackingRefBased/>
  <w15:docId w15:val="{1B988292-F99F-4322-BEB8-CF0473F1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5F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5F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FE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5F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5F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5F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5FE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5FE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5F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D45F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6D45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6D45F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6D45F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6D45F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6D45F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6D45F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6D45F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D45F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qFormat/>
    <w:rsid w:val="006D45FE"/>
    <w:pPr>
      <w:jc w:val="center"/>
    </w:pPr>
    <w:rPr>
      <w:b/>
      <w:sz w:val="28"/>
      <w:szCs w:val="20"/>
    </w:rPr>
  </w:style>
  <w:style w:type="paragraph" w:styleId="Title">
    <w:name w:val="Title"/>
    <w:basedOn w:val="Normal"/>
    <w:next w:val="Normal"/>
    <w:link w:val="TitleChar"/>
    <w:qFormat/>
    <w:rsid w:val="006D45F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6D45F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5F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6D45F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D45FE"/>
    <w:rPr>
      <w:b/>
      <w:bCs/>
    </w:rPr>
  </w:style>
  <w:style w:type="character" w:styleId="Emphasis">
    <w:name w:val="Emphasis"/>
    <w:uiPriority w:val="20"/>
    <w:qFormat/>
    <w:rsid w:val="006D45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D4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5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45F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6D45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5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6D45FE"/>
    <w:rPr>
      <w:b/>
      <w:bCs/>
      <w:i/>
      <w:iCs/>
    </w:rPr>
  </w:style>
  <w:style w:type="character" w:styleId="SubtleEmphasis">
    <w:name w:val="Subtle Emphasis"/>
    <w:uiPriority w:val="19"/>
    <w:qFormat/>
    <w:rsid w:val="006D45FE"/>
    <w:rPr>
      <w:i/>
      <w:iCs/>
    </w:rPr>
  </w:style>
  <w:style w:type="character" w:styleId="IntenseEmphasis">
    <w:name w:val="Intense Emphasis"/>
    <w:uiPriority w:val="21"/>
    <w:qFormat/>
    <w:rsid w:val="006D45FE"/>
    <w:rPr>
      <w:b/>
      <w:bCs/>
    </w:rPr>
  </w:style>
  <w:style w:type="character" w:styleId="SubtleReference">
    <w:name w:val="Subtle Reference"/>
    <w:uiPriority w:val="31"/>
    <w:qFormat/>
    <w:rsid w:val="006D45FE"/>
    <w:rPr>
      <w:smallCaps/>
    </w:rPr>
  </w:style>
  <w:style w:type="character" w:styleId="IntenseReference">
    <w:name w:val="Intense Reference"/>
    <w:uiPriority w:val="32"/>
    <w:qFormat/>
    <w:rsid w:val="006D45FE"/>
    <w:rPr>
      <w:smallCaps/>
      <w:spacing w:val="5"/>
      <w:u w:val="single"/>
    </w:rPr>
  </w:style>
  <w:style w:type="character" w:styleId="BookTitle">
    <w:name w:val="Book Title"/>
    <w:uiPriority w:val="33"/>
    <w:qFormat/>
    <w:rsid w:val="006D45F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5FE"/>
    <w:pPr>
      <w:outlineLvl w:val="9"/>
    </w:pPr>
  </w:style>
  <w:style w:type="paragraph" w:styleId="Header">
    <w:name w:val="header"/>
    <w:basedOn w:val="Normal"/>
    <w:link w:val="HeaderChar"/>
    <w:uiPriority w:val="99"/>
    <w:rsid w:val="00787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52B"/>
  </w:style>
  <w:style w:type="paragraph" w:styleId="Footer">
    <w:name w:val="footer"/>
    <w:basedOn w:val="Normal"/>
    <w:link w:val="FooterChar"/>
    <w:uiPriority w:val="99"/>
    <w:rsid w:val="00787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52B"/>
  </w:style>
  <w:style w:type="character" w:styleId="CommentReference">
    <w:name w:val="annotation reference"/>
    <w:uiPriority w:val="99"/>
    <w:semiHidden/>
    <w:rsid w:val="00787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752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8752B"/>
    <w:rPr>
      <w:sz w:val="20"/>
      <w:szCs w:val="20"/>
    </w:rPr>
  </w:style>
  <w:style w:type="character" w:styleId="Hyperlink">
    <w:name w:val="Hyperlink"/>
    <w:uiPriority w:val="99"/>
    <w:rsid w:val="0078752B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78752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78752B"/>
    <w:rPr>
      <w:sz w:val="20"/>
      <w:szCs w:val="20"/>
    </w:rPr>
  </w:style>
  <w:style w:type="paragraph" w:customStyle="1" w:styleId="letter">
    <w:name w:val="letter"/>
    <w:basedOn w:val="Normal"/>
    <w:rsid w:val="007875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52B"/>
    <w:rPr>
      <w:rFonts w:ascii="Tahoma" w:hAnsi="Tahoma" w:cs="Tahoma"/>
      <w:sz w:val="16"/>
      <w:szCs w:val="16"/>
    </w:rPr>
  </w:style>
  <w:style w:type="paragraph" w:customStyle="1" w:styleId="UNFPAAddress">
    <w:name w:val="UNFPA Address"/>
    <w:basedOn w:val="Footer"/>
    <w:next w:val="Footer"/>
    <w:rsid w:val="003A53AD"/>
    <w:pPr>
      <w:tabs>
        <w:tab w:val="clear" w:pos="4153"/>
        <w:tab w:val="clear" w:pos="8306"/>
        <w:tab w:val="center" w:pos="4320"/>
        <w:tab w:val="right" w:pos="8640"/>
      </w:tabs>
      <w:spacing w:after="0" w:line="170" w:lineRule="exact"/>
    </w:pPr>
    <w:rPr>
      <w:rFonts w:ascii="UNFPA-Text" w:eastAsia="Times" w:hAnsi="UNFPA-Text"/>
      <w:sz w:val="13"/>
      <w:szCs w:val="20"/>
      <w:lang w:bidi="ar-SA"/>
    </w:rPr>
  </w:style>
  <w:style w:type="character" w:customStyle="1" w:styleId="UnresolvedMention1">
    <w:name w:val="Unresolved Mention1"/>
    <w:uiPriority w:val="99"/>
    <w:semiHidden/>
    <w:unhideWhenUsed/>
    <w:rsid w:val="008E51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741E0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2C6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 w:bidi="ar-SA"/>
    </w:rPr>
  </w:style>
  <w:style w:type="character" w:customStyle="1" w:styleId="apple-tab-span">
    <w:name w:val="apple-tab-span"/>
    <w:basedOn w:val="DefaultParagraphFont"/>
    <w:rsid w:val="0041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fpa.org/resources/unfpa-general-conditions-contrac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9625740F6014DA90CA5C6AF4E9A5C" ma:contentTypeVersion="17" ma:contentTypeDescription="Create a new document." ma:contentTypeScope="" ma:versionID="4396266867022ff38877e5186b77f6bf">
  <xsd:schema xmlns:xsd="http://www.w3.org/2001/XMLSchema" xmlns:xs="http://www.w3.org/2001/XMLSchema" xmlns:p="http://schemas.microsoft.com/office/2006/metadata/properties" xmlns:ns2="c089e736-cad0-4afe-aaaf-80b0b9940c83" xmlns:ns3="cb17e6db-5a73-4388-ac0d-fefc40c4d491" xmlns:ns4="5852a15d-fa76-4505-bf72-870e9661a824" xmlns:ns5="afb70849-55a1-499e-99ee-5ad5de2b0291" targetNamespace="http://schemas.microsoft.com/office/2006/metadata/properties" ma:root="true" ma:fieldsID="d0ff5d4e7c82e793e538e4dcd9b53e7c" ns2:_="" ns3:_="" ns4:_="" ns5:_="">
    <xsd:import namespace="c089e736-cad0-4afe-aaaf-80b0b9940c83"/>
    <xsd:import namespace="cb17e6db-5a73-4388-ac0d-fefc40c4d491"/>
    <xsd:import namespace="5852a15d-fa76-4505-bf72-870e9661a824"/>
    <xsd:import namespace="afb70849-55a1-499e-99ee-5ad5de2b0291"/>
    <xsd:element name="properties">
      <xsd:complexType>
        <xsd:sequence>
          <xsd:element name="documentManagement">
            <xsd:complexType>
              <xsd:all>
                <xsd:element ref="ns2:UNFPA_Responsible" minOccurs="0"/>
                <xsd:element ref="ns3:Delegated_x0020_to" minOccurs="0"/>
                <xsd:element ref="ns2:UNFPA_NextRevisionDate" minOccurs="0"/>
                <xsd:element ref="ns4:UNFPA_NextRevisionCycle"/>
                <xsd:element ref="ns3:References" minOccurs="0"/>
                <xsd:element ref="ns2:ge06872a504f4acca5c9cc570571a383" minOccurs="0"/>
                <xsd:element ref="ns5:TaxCatchAll" minOccurs="0"/>
                <xsd:element ref="ns2:k64d3d405fbe456db5cf2d4cdca728c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9e736-cad0-4afe-aaaf-80b0b9940c83" elementFormDefault="qualified">
    <xsd:import namespace="http://schemas.microsoft.com/office/2006/documentManagement/types"/>
    <xsd:import namespace="http://schemas.microsoft.com/office/infopath/2007/PartnerControls"/>
    <xsd:element name="UNFPA_Responsible" ma:index="3" nillable="true" ma:displayName="UNFPA_Responsible" ma:list="UserInfo" ma:SharePointGroup="0" ma:internalName="UNFPA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FPA_NextRevisionDate" ma:index="5" nillable="true" ma:displayName="UNFPA_NextRevisionDate" ma:format="DateOnly" ma:internalName="UNFPA_NextRevisionDate">
      <xsd:simpleType>
        <xsd:restriction base="dms:DateTime"/>
      </xsd:simpleType>
    </xsd:element>
    <xsd:element name="ge06872a504f4acca5c9cc570571a383" ma:index="11" nillable="true" ma:taxonomy="true" ma:internalName="ge06872a504f4acca5c9cc570571a383" ma:taxonomyFieldName="UNFPA_DocumentType" ma:displayName="UNFPA_DocumentType" ma:indexed="true" ma:default="" ma:fieldId="{0e06872a-504f-4acc-a5c9-cc570571a383}" ma:sspId="f9a9c552-973c-4809-8f44-4d74cb84739e" ma:termSetId="f68fdf4d-f679-44b8-aa91-bdbc769fe5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d3d405fbe456db5cf2d4cdca728c7" ma:index="13" nillable="true" ma:taxonomy="true" ma:internalName="k64d3d405fbe456db5cf2d4cdca728c7" ma:taxonomyFieldName="UPFPA_Language" ma:displayName="UPFPA_Language" ma:indexed="true" ma:default="" ma:fieldId="{464d3d40-5fbe-456d-b5cf-2d4cdca728c7}" ma:sspId="f9a9c552-973c-4809-8f44-4d74cb84739e" ma:termSetId="8b954271-b687-4f18-b779-8a01a19db8e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e6db-5a73-4388-ac0d-fefc40c4d491" elementFormDefault="qualified">
    <xsd:import namespace="http://schemas.microsoft.com/office/2006/documentManagement/types"/>
    <xsd:import namespace="http://schemas.microsoft.com/office/infopath/2007/PartnerControls"/>
    <xsd:element name="Delegated_x0020_to" ma:index="4" nillable="true" ma:displayName="Delegated To" ma:description="This is to assign responsibility to specific management in PSB which they then can delegate to another in their team if need be" ma:internalName="Delegated_x0020_to">
      <xsd:simpleType>
        <xsd:restriction base="dms:Text">
          <xsd:maxLength value="255"/>
        </xsd:restriction>
      </xsd:simpleType>
    </xsd:element>
    <xsd:element name="References" ma:index="8" nillable="true" ma:displayName="References" ma:default="myUNFPA-PSB" ma:description="Information about other locations where this document is either hyper-linked or replicated." ma:internalName="Refer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yUNFPA-PSB"/>
                    <xsd:enumeration value="unfpa"/>
                    <xsd:enumeration value="myaccessrh"/>
                    <xsd:enumeration value="docushare Doc repository"/>
                    <xsd:enumeration value="unfpa Doc repository"/>
                    <xsd:enumeration value="myaccessrh Document repositor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2a15d-fa76-4505-bf72-870e9661a824" elementFormDefault="qualified">
    <xsd:import namespace="http://schemas.microsoft.com/office/2006/documentManagement/types"/>
    <xsd:import namespace="http://schemas.microsoft.com/office/infopath/2007/PartnerControls"/>
    <xsd:element name="UNFPA_NextRevisionCycle" ma:index="6" ma:displayName="UNFPA_NextRevisionCycle" ma:default="Update as needed" ma:format="Dropdown" ma:internalName="UNFPA_NextRevisionCycle">
      <xsd:simpleType>
        <xsd:restriction base="dms:Choice">
          <xsd:enumeration value="Update as needed"/>
          <xsd:enumeration value="Monthly"/>
          <xsd:enumeration value="Quarterly"/>
          <xsd:enumeration value="Half-Yearly"/>
          <xsd:enumeration value="Year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70849-55a1-499e-99ee-5ad5de2b02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e6ece3-822d-4a24-a920-ed4366d60187}" ma:internalName="TaxCatchAll" ma:showField="CatchAllData" ma:web="66e94f51-3e98-4f10-8bd6-9c355ecf6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64d3d405fbe456db5cf2d4cdca728c7 xmlns="c089e736-cad0-4afe-aaaf-80b0b9940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516f81f3-df0e-464d-825f-d58835f0e5c7</TermId>
        </TermInfo>
      </Terms>
    </k64d3d405fbe456db5cf2d4cdca728c7>
    <Delegated_x0020_to xmlns="cb17e6db-5a73-4388-ac0d-fefc40c4d491" xsi:nil="true"/>
    <UNFPA_Responsible xmlns="c089e736-cad0-4afe-aaaf-80b0b9940c83">
      <UserInfo>
        <DisplayName/>
        <AccountId>22</AccountId>
        <AccountType/>
      </UserInfo>
    </UNFPA_Responsible>
    <References xmlns="cb17e6db-5a73-4388-ac0d-fefc40c4d491">
      <Value>myUNFPA-PSB</Value>
    </References>
    <UNFPA_NextRevisionCycle xmlns="5852a15d-fa76-4505-bf72-870e9661a824">Update as needed</UNFPA_NextRevisionCycle>
    <ge06872a504f4acca5c9cc570571a383 xmlns="c089e736-cad0-4afe-aaaf-80b0b9940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88a86ba0-78ce-4642-9c94-ba93c8025277</TermId>
        </TermInfo>
      </Terms>
    </ge06872a504f4acca5c9cc570571a383>
    <UNFPA_NextRevisionDate xmlns="c089e736-cad0-4afe-aaaf-80b0b9940c83" xsi:nil="true"/>
    <TaxCatchAll xmlns="afb70849-55a1-499e-99ee-5ad5de2b0291">
      <Value>7</Value>
      <Value>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61F584-CD73-47DF-8780-5CC55E8B8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9e736-cad0-4afe-aaaf-80b0b9940c83"/>
    <ds:schemaRef ds:uri="cb17e6db-5a73-4388-ac0d-fefc40c4d491"/>
    <ds:schemaRef ds:uri="5852a15d-fa76-4505-bf72-870e9661a824"/>
    <ds:schemaRef ds:uri="afb70849-55a1-499e-99ee-5ad5de2b0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4AFC6-4400-414C-BE72-575F34157331}">
  <ds:schemaRefs>
    <ds:schemaRef ds:uri="http://schemas.microsoft.com/office/2006/metadata/properties"/>
    <ds:schemaRef ds:uri="http://schemas.microsoft.com/office/infopath/2007/PartnerControls"/>
    <ds:schemaRef ds:uri="c089e736-cad0-4afe-aaaf-80b0b9940c83"/>
    <ds:schemaRef ds:uri="cb17e6db-5a73-4388-ac0d-fefc40c4d491"/>
    <ds:schemaRef ds:uri="5852a15d-fa76-4505-bf72-870e9661a824"/>
    <ds:schemaRef ds:uri="afb70849-55a1-499e-99ee-5ad5de2b0291"/>
  </ds:schemaRefs>
</ds:datastoreItem>
</file>

<file path=customXml/itemProps3.xml><?xml version="1.0" encoding="utf-8"?>
<ds:datastoreItem xmlns:ds="http://schemas.openxmlformats.org/officeDocument/2006/customXml" ds:itemID="{DE4619E3-0583-4B91-90B0-12B9C812E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A53AE-DD06-4C15-8325-81533739E3E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1794</CharactersWithSpaces>
  <SharedDoc>false</SharedDoc>
  <HLinks>
    <vt:vector size="48" baseType="variant">
      <vt:variant>
        <vt:i4>1048591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http://www.unfpa.org/resources/unfpa-general-conditions-contract</vt:lpwstr>
      </vt:variant>
      <vt:variant>
        <vt:lpwstr/>
      </vt:variant>
      <vt:variant>
        <vt:i4>6291540</vt:i4>
      </vt:variant>
      <vt:variant>
        <vt:i4>18</vt:i4>
      </vt:variant>
      <vt:variant>
        <vt:i4>0</vt:i4>
      </vt:variant>
      <vt:variant>
        <vt:i4>5</vt:i4>
      </vt:variant>
      <vt:variant>
        <vt:lpwstr>mailto:tarcenco@unfpa.org</vt:lpwstr>
      </vt:variant>
      <vt:variant>
        <vt:lpwstr/>
      </vt:variant>
      <vt:variant>
        <vt:i4>2621475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http://www.unfpa.org/suppliers</vt:lpwstr>
      </vt:variant>
      <vt:variant>
        <vt:lpwstr/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https://treasury.un.org/operationalrates/OperationalRates.php</vt:lpwstr>
      </vt:variant>
      <vt:variant>
        <vt:lpwstr/>
      </vt:variant>
      <vt:variant>
        <vt:i4>4653134</vt:i4>
      </vt:variant>
      <vt:variant>
        <vt:i4>9</vt:i4>
      </vt:variant>
      <vt:variant>
        <vt:i4>0</vt:i4>
      </vt:variant>
      <vt:variant>
        <vt:i4>5</vt:i4>
      </vt:variant>
      <vt:variant>
        <vt:lpwstr>https://treasury.un.org/operationalrates/OperationalRates.php</vt:lpwstr>
      </vt:variant>
      <vt:variant>
        <vt:lpwstr/>
      </vt:variant>
      <vt:variant>
        <vt:i4>5570600</vt:i4>
      </vt:variant>
      <vt:variant>
        <vt:i4>6</vt:i4>
      </vt:variant>
      <vt:variant>
        <vt:i4>0</vt:i4>
      </vt:variant>
      <vt:variant>
        <vt:i4>5</vt:i4>
      </vt:variant>
      <vt:variant>
        <vt:lpwstr>mailto:tender.mda@unfpa.org</vt:lpwstr>
      </vt:variant>
      <vt:variant>
        <vt:lpwstr/>
      </vt:variant>
      <vt:variant>
        <vt:i4>4325406</vt:i4>
      </vt:variant>
      <vt:variant>
        <vt:i4>3</vt:i4>
      </vt:variant>
      <vt:variant>
        <vt:i4>0</vt:i4>
      </vt:variant>
      <vt:variant>
        <vt:i4>5</vt:i4>
      </vt:variant>
      <vt:variant>
        <vt:lpwstr>https://goo.gl/maps/nVN19BpARyve8Myy6</vt:lpwstr>
      </vt:variant>
      <vt:variant>
        <vt:lpwstr/>
      </vt:variant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http://www.unfpa.org/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tarcenco@unfpa.org</dc:creator>
  <cp:keywords/>
  <dc:description/>
  <cp:lastModifiedBy>Iurie Tarcenco</cp:lastModifiedBy>
  <cp:revision>2</cp:revision>
  <cp:lastPrinted>2023-06-06T11:32:00Z</cp:lastPrinted>
  <dcterms:created xsi:type="dcterms:W3CDTF">2023-06-06T11:42:00Z</dcterms:created>
  <dcterms:modified xsi:type="dcterms:W3CDTF">2023-06-06T11:42:00Z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FPA_Language">
    <vt:lpwstr>6;#English|516f81f3-df0e-464d-825f-d58835f0e5c7</vt:lpwstr>
  </property>
  <property fmtid="{D5CDD505-2E9C-101B-9397-08002B2CF9AE}" pid="3" name="display_urn:schemas-microsoft-com:office:office#UNFPA_Responsible">
    <vt:lpwstr>Daniela Andries</vt:lpwstr>
  </property>
  <property fmtid="{D5CDD505-2E9C-101B-9397-08002B2CF9AE}" pid="4" name="UNFPA_DocumentType">
    <vt:lpwstr>7;#Template|88a86ba0-78ce-4642-9c94-ba93c8025277</vt:lpwstr>
  </property>
</Properties>
</file>