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4D" w:rsidRDefault="003E3379" w:rsidP="003E3379">
      <w:pPr>
        <w:pStyle w:val="ListParagraph"/>
        <w:numPr>
          <w:ilvl w:val="0"/>
          <w:numId w:val="1"/>
        </w:numPr>
      </w:pPr>
      <w:r>
        <w:t xml:space="preserve">Badges: Can the badge be made of epoxy resin instead of </w:t>
      </w:r>
      <w:proofErr w:type="spellStart"/>
      <w:r>
        <w:t>inox</w:t>
      </w:r>
      <w:proofErr w:type="spellEnd"/>
      <w:r>
        <w:t>?</w:t>
      </w:r>
    </w:p>
    <w:p w:rsidR="003E3379" w:rsidRDefault="003E3379" w:rsidP="003E3379">
      <w:pPr>
        <w:pStyle w:val="ListParagraph"/>
      </w:pPr>
      <w:r w:rsidRPr="001C203E">
        <w:rPr>
          <w:b/>
        </w:rPr>
        <w:t>Answer:</w:t>
      </w:r>
      <w:r>
        <w:t xml:space="preserve"> No, it should be produced as per the technical specifications.</w:t>
      </w:r>
    </w:p>
    <w:p w:rsidR="003E3379" w:rsidRDefault="003E3379" w:rsidP="003E3379">
      <w:pPr>
        <w:pStyle w:val="ListParagraph"/>
      </w:pPr>
    </w:p>
    <w:p w:rsidR="003E3379" w:rsidRDefault="003E3379" w:rsidP="003E3379">
      <w:pPr>
        <w:pStyle w:val="ListParagraph"/>
        <w:numPr>
          <w:ilvl w:val="0"/>
          <w:numId w:val="1"/>
        </w:numPr>
      </w:pPr>
      <w:proofErr w:type="spellStart"/>
      <w:r>
        <w:t>Thermo</w:t>
      </w:r>
      <w:proofErr w:type="spellEnd"/>
      <w:r>
        <w:t xml:space="preserve"> mug: Can the logos be engraved on the thermos mugs instead of being printed?</w:t>
      </w:r>
    </w:p>
    <w:p w:rsidR="003E3379" w:rsidRDefault="003E3379" w:rsidP="003E3379">
      <w:pPr>
        <w:pStyle w:val="ListParagraph"/>
      </w:pPr>
      <w:r w:rsidRPr="001C203E">
        <w:rPr>
          <w:b/>
        </w:rPr>
        <w:t>Answer:</w:t>
      </w:r>
      <w:r>
        <w:t xml:space="preserve"> Yes, the logos can be engraved by laser in metal grey color.</w:t>
      </w:r>
    </w:p>
    <w:p w:rsidR="003E3379" w:rsidRDefault="003E3379" w:rsidP="003E3379">
      <w:pPr>
        <w:pStyle w:val="ListParagraph"/>
      </w:pPr>
    </w:p>
    <w:p w:rsidR="003E3379" w:rsidRDefault="003E3379" w:rsidP="003E3379">
      <w:pPr>
        <w:pStyle w:val="ListParagraph"/>
        <w:numPr>
          <w:ilvl w:val="0"/>
          <w:numId w:val="1"/>
        </w:numPr>
      </w:pPr>
      <w:r>
        <w:t xml:space="preserve">Porcelain mugs: Can the porcelain mugs be white color </w:t>
      </w:r>
      <w:r w:rsidR="001C203E">
        <w:t xml:space="preserve">or orange color </w:t>
      </w:r>
      <w:r>
        <w:t>instead of turquoise?</w:t>
      </w:r>
    </w:p>
    <w:p w:rsidR="003E3379" w:rsidRDefault="003E3379" w:rsidP="003E3379">
      <w:pPr>
        <w:pStyle w:val="ListParagraph"/>
      </w:pPr>
      <w:r w:rsidRPr="001C203E">
        <w:rPr>
          <w:b/>
        </w:rPr>
        <w:t>Answer:</w:t>
      </w:r>
      <w:r>
        <w:t xml:space="preserve"> </w:t>
      </w:r>
      <w:r w:rsidR="001C203E">
        <w:t>White color porcelain mugs can be offered,</w:t>
      </w:r>
      <w:r>
        <w:t xml:space="preserve"> but then in this case the cervical cancer prevention logo shall be of turquoise </w:t>
      </w:r>
      <w:r w:rsidR="001C203E">
        <w:t xml:space="preserve">color (instead of white); also, the other two logos, namely the UNFPA and </w:t>
      </w:r>
      <w:proofErr w:type="spellStart"/>
      <w:r w:rsidR="001C203E">
        <w:t>RoAid</w:t>
      </w:r>
      <w:proofErr w:type="spellEnd"/>
      <w:r w:rsidR="001C203E">
        <w:t xml:space="preserve"> logos, shall be applied as stipulated in the request. All other technical specifications shall be observed. Any other color (besides turquoise or white) shall not be accepted.</w:t>
      </w:r>
    </w:p>
    <w:p w:rsidR="001C203E" w:rsidRDefault="001C203E" w:rsidP="003E3379">
      <w:pPr>
        <w:pStyle w:val="ListParagraph"/>
      </w:pPr>
    </w:p>
    <w:p w:rsidR="001C203E" w:rsidRDefault="001C203E" w:rsidP="001C203E">
      <w:pPr>
        <w:pStyle w:val="ListParagraph"/>
        <w:numPr>
          <w:ilvl w:val="0"/>
          <w:numId w:val="1"/>
        </w:numPr>
      </w:pPr>
      <w:r>
        <w:t>Planners: Can we offer planners of a different color and with a different number of pages?</w:t>
      </w:r>
    </w:p>
    <w:p w:rsidR="001C203E" w:rsidRDefault="001C203E" w:rsidP="001C203E">
      <w:pPr>
        <w:pStyle w:val="ListParagraph"/>
      </w:pPr>
      <w:r w:rsidRPr="001C203E">
        <w:rPr>
          <w:b/>
        </w:rPr>
        <w:t>Answer:</w:t>
      </w:r>
      <w:r>
        <w:t xml:space="preserve"> No, the planners shall be </w:t>
      </w:r>
      <w:bookmarkStart w:id="0" w:name="_GoBack"/>
      <w:bookmarkEnd w:id="0"/>
      <w:r>
        <w:t>offered strictly as per the technical specifications in the RFQ.</w:t>
      </w:r>
    </w:p>
    <w:sectPr w:rsidR="001C203E" w:rsidSect="00884029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EF"/>
    <w:multiLevelType w:val="hybridMultilevel"/>
    <w:tmpl w:val="2C24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79"/>
    <w:rsid w:val="001C203E"/>
    <w:rsid w:val="001E174D"/>
    <w:rsid w:val="003E3379"/>
    <w:rsid w:val="008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C7D2"/>
  <w15:chartTrackingRefBased/>
  <w15:docId w15:val="{16BD7C1F-2D9D-43DE-BC2B-0DFFF6F2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alexandru.rusu</dc:creator>
  <cp:keywords/>
  <dc:description/>
  <cp:lastModifiedBy>alexandru.rusu</cp:lastModifiedBy>
  <cp:revision>1</cp:revision>
  <dcterms:created xsi:type="dcterms:W3CDTF">2022-11-07T12:24:00Z</dcterms:created>
  <dcterms:modified xsi:type="dcterms:W3CDTF">2022-11-07T12:42:00Z</dcterms:modified>
</cp:coreProperties>
</file>